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1C" w:rsidRPr="00DB4AF7" w:rsidRDefault="001F07FD" w:rsidP="00066831">
      <w:pPr>
        <w:spacing w:after="64"/>
        <w:ind w:left="0" w:right="430" w:hanging="10"/>
        <w:rPr>
          <w:color w:val="auto"/>
          <w:sz w:val="28"/>
          <w:szCs w:val="28"/>
        </w:rPr>
      </w:pPr>
      <w:r w:rsidRPr="00DB4AF7">
        <w:rPr>
          <w:b/>
          <w:color w:val="auto"/>
          <w:sz w:val="28"/>
          <w:szCs w:val="28"/>
        </w:rPr>
        <w:t xml:space="preserve">              </w:t>
      </w:r>
      <w:r w:rsidR="00374E8B">
        <w:rPr>
          <w:b/>
          <w:color w:val="auto"/>
          <w:sz w:val="28"/>
          <w:szCs w:val="28"/>
        </w:rPr>
        <w:t xml:space="preserve">                    </w:t>
      </w:r>
      <w:r w:rsidRPr="00DB4AF7">
        <w:rPr>
          <w:b/>
          <w:color w:val="auto"/>
          <w:sz w:val="28"/>
          <w:szCs w:val="28"/>
        </w:rPr>
        <w:t xml:space="preserve"> </w:t>
      </w:r>
      <w:r w:rsidR="00347676" w:rsidRPr="00DB4AF7">
        <w:rPr>
          <w:b/>
          <w:color w:val="auto"/>
          <w:sz w:val="28"/>
          <w:szCs w:val="28"/>
        </w:rPr>
        <w:t xml:space="preserve">Договор ответственного хранения №  </w:t>
      </w:r>
    </w:p>
    <w:p w:rsidR="00374E8B" w:rsidRDefault="00374E8B" w:rsidP="00066831">
      <w:pPr>
        <w:spacing w:after="62" w:line="259" w:lineRule="auto"/>
        <w:ind w:left="0" w:right="0" w:hanging="10"/>
        <w:rPr>
          <w:color w:val="auto"/>
          <w:sz w:val="28"/>
          <w:szCs w:val="28"/>
        </w:rPr>
      </w:pPr>
    </w:p>
    <w:p w:rsidR="00B31C1C" w:rsidRPr="00DB4AF7" w:rsidRDefault="00347676" w:rsidP="00066831">
      <w:pPr>
        <w:spacing w:after="62" w:line="259" w:lineRule="auto"/>
        <w:ind w:left="0" w:right="0" w:hanging="10"/>
        <w:rPr>
          <w:color w:val="auto"/>
          <w:sz w:val="28"/>
          <w:szCs w:val="28"/>
        </w:rPr>
      </w:pPr>
      <w:r w:rsidRPr="00DB4AF7">
        <w:rPr>
          <w:color w:val="auto"/>
          <w:sz w:val="28"/>
          <w:szCs w:val="28"/>
        </w:rPr>
        <w:t xml:space="preserve">г. Подольск                                                          </w:t>
      </w:r>
      <w:r w:rsidR="00DB4AF7">
        <w:rPr>
          <w:color w:val="auto"/>
          <w:sz w:val="28"/>
          <w:szCs w:val="28"/>
        </w:rPr>
        <w:t xml:space="preserve">                       </w:t>
      </w:r>
      <w:proofErr w:type="gramStart"/>
      <w:r w:rsidR="00DB4AF7">
        <w:rPr>
          <w:color w:val="auto"/>
          <w:sz w:val="28"/>
          <w:szCs w:val="28"/>
        </w:rPr>
        <w:t xml:space="preserve"> </w:t>
      </w:r>
      <w:r w:rsidR="00374E8B">
        <w:rPr>
          <w:color w:val="auto"/>
          <w:sz w:val="28"/>
          <w:szCs w:val="28"/>
        </w:rPr>
        <w:t xml:space="preserve">  «</w:t>
      </w:r>
      <w:proofErr w:type="gramEnd"/>
      <w:r w:rsidR="00EC2A3D" w:rsidRPr="00DB4AF7">
        <w:rPr>
          <w:color w:val="auto"/>
          <w:sz w:val="28"/>
          <w:szCs w:val="28"/>
        </w:rPr>
        <w:t xml:space="preserve">  » </w:t>
      </w:r>
      <w:r w:rsidR="00EC2A3D" w:rsidRPr="00DB4AF7">
        <w:rPr>
          <w:color w:val="auto"/>
          <w:sz w:val="28"/>
          <w:szCs w:val="28"/>
        </w:rPr>
        <w:softHyphen/>
      </w:r>
      <w:r w:rsidR="00EC2A3D" w:rsidRPr="00DB4AF7">
        <w:rPr>
          <w:color w:val="auto"/>
          <w:sz w:val="28"/>
          <w:szCs w:val="28"/>
        </w:rPr>
        <w:softHyphen/>
      </w:r>
      <w:r w:rsidR="00EC2A3D" w:rsidRPr="00DB4AF7">
        <w:rPr>
          <w:color w:val="auto"/>
          <w:sz w:val="28"/>
          <w:szCs w:val="28"/>
        </w:rPr>
        <w:softHyphen/>
      </w:r>
      <w:r w:rsidR="00EC2A3D" w:rsidRPr="00DB4AF7">
        <w:rPr>
          <w:color w:val="auto"/>
          <w:sz w:val="28"/>
          <w:szCs w:val="28"/>
        </w:rPr>
        <w:softHyphen/>
      </w:r>
      <w:r w:rsidR="00EC2A3D" w:rsidRPr="00DB4AF7">
        <w:rPr>
          <w:color w:val="auto"/>
          <w:sz w:val="28"/>
          <w:szCs w:val="28"/>
        </w:rPr>
        <w:softHyphen/>
      </w:r>
      <w:r w:rsidR="00EC2A3D" w:rsidRPr="00DB4AF7">
        <w:rPr>
          <w:color w:val="auto"/>
          <w:sz w:val="28"/>
          <w:szCs w:val="28"/>
        </w:rPr>
        <w:softHyphen/>
        <w:t>_____202__</w:t>
      </w:r>
      <w:r w:rsidRPr="00DB4AF7">
        <w:rPr>
          <w:color w:val="auto"/>
          <w:sz w:val="28"/>
          <w:szCs w:val="28"/>
        </w:rPr>
        <w:t xml:space="preserve"> г. </w:t>
      </w:r>
    </w:p>
    <w:p w:rsidR="00B31C1C" w:rsidRPr="00DB4AF7" w:rsidRDefault="00347676" w:rsidP="00066831">
      <w:pPr>
        <w:ind w:left="0" w:right="0" w:firstLine="0"/>
        <w:rPr>
          <w:color w:val="auto"/>
          <w:sz w:val="28"/>
          <w:szCs w:val="28"/>
        </w:rPr>
      </w:pPr>
      <w:r w:rsidRPr="00DB4AF7">
        <w:rPr>
          <w:b/>
          <w:color w:val="auto"/>
          <w:sz w:val="28"/>
          <w:szCs w:val="28"/>
        </w:rPr>
        <w:t xml:space="preserve">Общество с ограниченной ответственностью </w:t>
      </w:r>
      <w:r w:rsidR="00887A28">
        <w:rPr>
          <w:b/>
          <w:color w:val="auto"/>
          <w:sz w:val="28"/>
          <w:szCs w:val="28"/>
        </w:rPr>
        <w:t>_________________________</w:t>
      </w:r>
      <w:r w:rsidRPr="00DB4AF7">
        <w:rPr>
          <w:b/>
          <w:color w:val="auto"/>
          <w:sz w:val="28"/>
          <w:szCs w:val="28"/>
        </w:rPr>
        <w:t>,</w:t>
      </w:r>
      <w:r w:rsidRPr="00DB4AF7">
        <w:rPr>
          <w:color w:val="auto"/>
          <w:sz w:val="28"/>
          <w:szCs w:val="28"/>
        </w:rPr>
        <w:t xml:space="preserve"> именуемое в дальнейшем </w:t>
      </w:r>
      <w:r w:rsidRPr="00DB4AF7">
        <w:rPr>
          <w:b/>
          <w:color w:val="auto"/>
          <w:sz w:val="28"/>
          <w:szCs w:val="28"/>
        </w:rPr>
        <w:t>«Хранитель»</w:t>
      </w:r>
      <w:r w:rsidRPr="00DB4AF7">
        <w:rPr>
          <w:color w:val="auto"/>
          <w:sz w:val="28"/>
          <w:szCs w:val="28"/>
        </w:rPr>
        <w:t xml:space="preserve">, в лице Генерального Директора </w:t>
      </w:r>
      <w:r w:rsidR="00887A28">
        <w:rPr>
          <w:color w:val="auto"/>
          <w:sz w:val="28"/>
          <w:szCs w:val="28"/>
        </w:rPr>
        <w:t>________________________________</w:t>
      </w:r>
      <w:r w:rsidRPr="00DB4AF7">
        <w:rPr>
          <w:color w:val="auto"/>
          <w:sz w:val="28"/>
          <w:szCs w:val="28"/>
        </w:rPr>
        <w:t xml:space="preserve">, действующего на основании Устава, с одной стороны и ______________________, именуемый в дальнейшем </w:t>
      </w:r>
      <w:r w:rsidRPr="00DB4AF7">
        <w:rPr>
          <w:b/>
          <w:color w:val="auto"/>
          <w:sz w:val="28"/>
          <w:szCs w:val="28"/>
        </w:rPr>
        <w:t>«</w:t>
      </w:r>
      <w:proofErr w:type="spellStart"/>
      <w:r w:rsidRPr="00DB4AF7">
        <w:rPr>
          <w:b/>
          <w:color w:val="auto"/>
          <w:sz w:val="28"/>
          <w:szCs w:val="28"/>
        </w:rPr>
        <w:t>Поклажедатель</w:t>
      </w:r>
      <w:proofErr w:type="spellEnd"/>
      <w:r w:rsidRPr="00DB4AF7">
        <w:rPr>
          <w:b/>
          <w:color w:val="auto"/>
          <w:sz w:val="28"/>
          <w:szCs w:val="28"/>
        </w:rPr>
        <w:t>»</w:t>
      </w:r>
      <w:r w:rsidRPr="00DB4AF7">
        <w:rPr>
          <w:color w:val="auto"/>
          <w:sz w:val="28"/>
          <w:szCs w:val="28"/>
        </w:rPr>
        <w:t>, в лице _______________, действующего на основании_____________, вместе в дальнейшем именуемые «</w:t>
      </w:r>
      <w:r w:rsidRPr="00DB4AF7">
        <w:rPr>
          <w:b/>
          <w:color w:val="auto"/>
          <w:sz w:val="28"/>
          <w:szCs w:val="28"/>
        </w:rPr>
        <w:t>Сторона</w:t>
      </w:r>
      <w:r w:rsidRPr="00DB4AF7">
        <w:rPr>
          <w:color w:val="auto"/>
          <w:sz w:val="28"/>
          <w:szCs w:val="28"/>
        </w:rPr>
        <w:t xml:space="preserve">» или </w:t>
      </w:r>
      <w:r w:rsidRPr="00DB4AF7">
        <w:rPr>
          <w:b/>
          <w:color w:val="auto"/>
          <w:sz w:val="28"/>
          <w:szCs w:val="28"/>
        </w:rPr>
        <w:t>«Стороны»</w:t>
      </w:r>
      <w:r w:rsidRPr="00DB4AF7">
        <w:rPr>
          <w:color w:val="auto"/>
          <w:sz w:val="28"/>
          <w:szCs w:val="28"/>
        </w:rPr>
        <w:t xml:space="preserve">, заключили настоящий договор о нижеследующем: </w:t>
      </w:r>
    </w:p>
    <w:p w:rsidR="00B31C1C" w:rsidRPr="00DB4AF7" w:rsidRDefault="00347676" w:rsidP="00066831">
      <w:pPr>
        <w:spacing w:after="116" w:line="259" w:lineRule="auto"/>
        <w:ind w:left="0" w:right="0" w:firstLine="0"/>
        <w:rPr>
          <w:color w:val="auto"/>
          <w:sz w:val="28"/>
          <w:szCs w:val="28"/>
        </w:rPr>
      </w:pPr>
      <w:r w:rsidRPr="00DB4AF7">
        <w:rPr>
          <w:color w:val="auto"/>
          <w:sz w:val="28"/>
          <w:szCs w:val="28"/>
        </w:rPr>
        <w:t xml:space="preserve"> </w:t>
      </w:r>
    </w:p>
    <w:p w:rsidR="00B31C1C" w:rsidRPr="00DB4AF7" w:rsidRDefault="00347676" w:rsidP="00F724BB">
      <w:pPr>
        <w:pStyle w:val="a3"/>
        <w:numPr>
          <w:ilvl w:val="0"/>
          <w:numId w:val="17"/>
        </w:numPr>
        <w:spacing w:after="8"/>
        <w:ind w:left="3402" w:right="70"/>
        <w:rPr>
          <w:color w:val="auto"/>
          <w:sz w:val="28"/>
          <w:szCs w:val="28"/>
        </w:rPr>
      </w:pPr>
      <w:r w:rsidRPr="00DB4AF7">
        <w:rPr>
          <w:b/>
          <w:color w:val="auto"/>
          <w:sz w:val="28"/>
          <w:szCs w:val="28"/>
        </w:rPr>
        <w:t xml:space="preserve">Предмет договора. </w:t>
      </w:r>
    </w:p>
    <w:p w:rsidR="00B31C1C" w:rsidRPr="00DB4AF7" w:rsidRDefault="00347676" w:rsidP="00066831">
      <w:pPr>
        <w:spacing w:after="15" w:line="259" w:lineRule="auto"/>
        <w:ind w:left="0" w:right="0" w:firstLine="0"/>
        <w:rPr>
          <w:color w:val="auto"/>
          <w:sz w:val="28"/>
          <w:szCs w:val="28"/>
        </w:rPr>
      </w:pPr>
      <w:r w:rsidRPr="00DB4AF7">
        <w:rPr>
          <w:b/>
          <w:color w:val="auto"/>
          <w:sz w:val="28"/>
          <w:szCs w:val="28"/>
        </w:rPr>
        <w:t xml:space="preserve"> </w:t>
      </w:r>
    </w:p>
    <w:p w:rsidR="00B31C1C" w:rsidRPr="00DB4AF7" w:rsidRDefault="00347676" w:rsidP="00623BEB">
      <w:pPr>
        <w:numPr>
          <w:ilvl w:val="1"/>
          <w:numId w:val="1"/>
        </w:numPr>
        <w:ind w:right="0"/>
        <w:rPr>
          <w:color w:val="auto"/>
          <w:sz w:val="28"/>
          <w:szCs w:val="28"/>
        </w:rPr>
      </w:pPr>
      <w:r w:rsidRPr="00DB4AF7">
        <w:rPr>
          <w:color w:val="auto"/>
          <w:sz w:val="28"/>
          <w:szCs w:val="28"/>
        </w:rPr>
        <w:t xml:space="preserve">Предметом настоящего договора является принятие и хранение на складе, </w:t>
      </w:r>
      <w:r w:rsidR="00450C6B">
        <w:rPr>
          <w:color w:val="auto"/>
          <w:sz w:val="28"/>
          <w:szCs w:val="28"/>
        </w:rPr>
        <w:t>Хранителя, имущества (товара, груза</w:t>
      </w:r>
      <w:r w:rsidRPr="00DB4AF7">
        <w:rPr>
          <w:color w:val="auto"/>
          <w:sz w:val="28"/>
          <w:szCs w:val="28"/>
        </w:rPr>
        <w:t xml:space="preserve">) </w:t>
      </w:r>
      <w:proofErr w:type="spellStart"/>
      <w:r w:rsidRPr="00DB4AF7">
        <w:rPr>
          <w:color w:val="auto"/>
          <w:sz w:val="28"/>
          <w:szCs w:val="28"/>
        </w:rPr>
        <w:t>Поклажедателя</w:t>
      </w:r>
      <w:proofErr w:type="spellEnd"/>
      <w:r w:rsidRPr="00DB4AF7">
        <w:rPr>
          <w:color w:val="auto"/>
          <w:sz w:val="28"/>
          <w:szCs w:val="28"/>
        </w:rPr>
        <w:t xml:space="preserve"> на условиях, определенных в настоящем договоре. </w:t>
      </w:r>
    </w:p>
    <w:p w:rsidR="00CC4C92" w:rsidRDefault="00347676" w:rsidP="004D3308">
      <w:pPr>
        <w:numPr>
          <w:ilvl w:val="1"/>
          <w:numId w:val="1"/>
        </w:numPr>
        <w:ind w:right="0"/>
        <w:rPr>
          <w:color w:val="auto"/>
          <w:sz w:val="28"/>
          <w:szCs w:val="28"/>
        </w:rPr>
      </w:pPr>
      <w:r w:rsidRPr="00DB4AF7">
        <w:rPr>
          <w:color w:val="auto"/>
          <w:sz w:val="28"/>
          <w:szCs w:val="28"/>
        </w:rPr>
        <w:t xml:space="preserve">Хранение имущества осуществляется Хранителем в охраняемом помещении или </w:t>
      </w:r>
      <w:r w:rsidR="00450C6B">
        <w:rPr>
          <w:color w:val="auto"/>
          <w:sz w:val="28"/>
          <w:szCs w:val="28"/>
        </w:rPr>
        <w:t xml:space="preserve">площадке вне помещения </w:t>
      </w:r>
      <w:r w:rsidRPr="00DB4AF7">
        <w:rPr>
          <w:color w:val="auto"/>
          <w:sz w:val="28"/>
          <w:szCs w:val="28"/>
        </w:rPr>
        <w:t>в зависимости от характеристик имущества и предварительной договоренности</w:t>
      </w:r>
      <w:r w:rsidR="00450C6B">
        <w:rPr>
          <w:color w:val="auto"/>
          <w:sz w:val="28"/>
          <w:szCs w:val="28"/>
        </w:rPr>
        <w:t xml:space="preserve"> с </w:t>
      </w:r>
      <w:proofErr w:type="spellStart"/>
      <w:r w:rsidR="00450C6B">
        <w:rPr>
          <w:color w:val="auto"/>
          <w:sz w:val="28"/>
          <w:szCs w:val="28"/>
        </w:rPr>
        <w:t>Поклажедателем</w:t>
      </w:r>
      <w:proofErr w:type="spellEnd"/>
      <w:r w:rsidRPr="00DB4AF7">
        <w:rPr>
          <w:color w:val="auto"/>
          <w:sz w:val="28"/>
          <w:szCs w:val="28"/>
        </w:rPr>
        <w:t xml:space="preserve">, расположенном по адресу: </w:t>
      </w:r>
      <w:r w:rsidR="00887A28">
        <w:rPr>
          <w:color w:val="auto"/>
          <w:sz w:val="28"/>
          <w:szCs w:val="28"/>
        </w:rPr>
        <w:t>__________________________________________</w:t>
      </w:r>
      <w:r w:rsidRPr="00DB4AF7">
        <w:rPr>
          <w:color w:val="auto"/>
          <w:sz w:val="28"/>
          <w:szCs w:val="28"/>
        </w:rPr>
        <w:t>. На данном складе Хранитель обязан принимать имущество на хранение и выдавать его в соответствии с графиком работы склада,</w:t>
      </w:r>
      <w:r w:rsidR="00DB4AF7" w:rsidRPr="00DB4AF7">
        <w:rPr>
          <w:color w:val="auto"/>
          <w:sz w:val="28"/>
          <w:szCs w:val="28"/>
        </w:rPr>
        <w:t xml:space="preserve"> и</w:t>
      </w:r>
      <w:r w:rsidRPr="00DB4AF7">
        <w:rPr>
          <w:color w:val="auto"/>
          <w:sz w:val="28"/>
          <w:szCs w:val="28"/>
        </w:rPr>
        <w:t xml:space="preserve"> заявками </w:t>
      </w:r>
      <w:proofErr w:type="spellStart"/>
      <w:r w:rsidRPr="00DB4AF7">
        <w:rPr>
          <w:color w:val="auto"/>
          <w:sz w:val="28"/>
          <w:szCs w:val="28"/>
        </w:rPr>
        <w:t>Поклажедателя</w:t>
      </w:r>
      <w:proofErr w:type="spellEnd"/>
      <w:r w:rsidRPr="00DB4AF7">
        <w:rPr>
          <w:color w:val="auto"/>
          <w:sz w:val="28"/>
          <w:szCs w:val="28"/>
        </w:rPr>
        <w:t xml:space="preserve"> на хранение и выдачу имущества. </w:t>
      </w:r>
    </w:p>
    <w:p w:rsidR="004D3308" w:rsidRPr="004D3308" w:rsidRDefault="004D3308" w:rsidP="004D3308">
      <w:pPr>
        <w:ind w:left="0" w:right="0" w:firstLine="0"/>
        <w:rPr>
          <w:color w:val="auto"/>
          <w:sz w:val="28"/>
          <w:szCs w:val="28"/>
        </w:rPr>
      </w:pPr>
    </w:p>
    <w:p w:rsidR="00CC4C92" w:rsidRPr="00CC4C92" w:rsidRDefault="005C60B7" w:rsidP="005C60B7">
      <w:pPr>
        <w:spacing w:after="109" w:line="259" w:lineRule="auto"/>
        <w:ind w:left="0" w:right="70" w:firstLine="0"/>
        <w:contextualSpacing/>
        <w:rPr>
          <w:color w:val="auto"/>
          <w:sz w:val="28"/>
          <w:szCs w:val="28"/>
        </w:rPr>
      </w:pPr>
      <w:r>
        <w:rPr>
          <w:b/>
          <w:color w:val="auto"/>
          <w:sz w:val="28"/>
          <w:szCs w:val="28"/>
        </w:rPr>
        <w:t xml:space="preserve">2. </w:t>
      </w:r>
      <w:r w:rsidR="00CC4C92" w:rsidRPr="00CC4C92">
        <w:rPr>
          <w:b/>
          <w:color w:val="auto"/>
          <w:sz w:val="28"/>
          <w:szCs w:val="28"/>
        </w:rPr>
        <w:t xml:space="preserve">Порядок оказания услуг, порядок приема имущества (товара, груза) на хранение, порядок выдачи имущества (товара, груза) с хранения. </w:t>
      </w:r>
    </w:p>
    <w:p w:rsidR="00CC4C92" w:rsidRDefault="00CC4C92" w:rsidP="005C60B7">
      <w:pPr>
        <w:ind w:left="0" w:firstLine="0"/>
        <w:contextualSpacing/>
        <w:rPr>
          <w:color w:val="auto"/>
          <w:sz w:val="28"/>
          <w:szCs w:val="28"/>
        </w:rPr>
      </w:pPr>
    </w:p>
    <w:p w:rsidR="00450C6B" w:rsidRPr="00CC4C92" w:rsidRDefault="00450C6B" w:rsidP="005C60B7">
      <w:pPr>
        <w:ind w:left="0" w:firstLine="0"/>
        <w:contextualSpacing/>
        <w:rPr>
          <w:color w:val="auto"/>
          <w:sz w:val="28"/>
          <w:szCs w:val="28"/>
        </w:rPr>
      </w:pPr>
    </w:p>
    <w:p w:rsidR="00CC4C92" w:rsidRPr="00CC4C92" w:rsidRDefault="00CC4C92" w:rsidP="005C60B7">
      <w:pPr>
        <w:numPr>
          <w:ilvl w:val="1"/>
          <w:numId w:val="23"/>
        </w:numPr>
        <w:spacing w:after="160" w:line="259" w:lineRule="auto"/>
        <w:ind w:left="0" w:right="0" w:firstLine="0"/>
        <w:contextualSpacing/>
        <w:rPr>
          <w:color w:val="auto"/>
          <w:sz w:val="28"/>
          <w:szCs w:val="28"/>
        </w:rPr>
      </w:pPr>
      <w:r w:rsidRPr="00CC4C92">
        <w:rPr>
          <w:color w:val="auto"/>
          <w:sz w:val="28"/>
          <w:szCs w:val="28"/>
        </w:rPr>
        <w:t xml:space="preserve"> Передача имущества Хранителю и его возврат Поклажедателю осуществляется на </w:t>
      </w:r>
      <w:r w:rsidRPr="00CC4C92">
        <w:rPr>
          <w:rFonts w:eastAsiaTheme="minorHAnsi"/>
          <w:color w:val="auto"/>
          <w:sz w:val="28"/>
          <w:szCs w:val="28"/>
          <w:lang w:eastAsia="en-US"/>
        </w:rPr>
        <w:t xml:space="preserve">основании заявки от </w:t>
      </w:r>
      <w:proofErr w:type="spellStart"/>
      <w:r w:rsidRPr="00CC4C92">
        <w:rPr>
          <w:rFonts w:eastAsiaTheme="minorHAnsi"/>
          <w:color w:val="auto"/>
          <w:sz w:val="28"/>
          <w:szCs w:val="28"/>
          <w:lang w:eastAsia="en-US"/>
        </w:rPr>
        <w:t>Поклажедателя</w:t>
      </w:r>
      <w:proofErr w:type="spellEnd"/>
      <w:r w:rsidRPr="00CC4C92">
        <w:rPr>
          <w:rFonts w:eastAsiaTheme="minorHAnsi"/>
          <w:color w:val="auto"/>
          <w:sz w:val="28"/>
          <w:szCs w:val="28"/>
          <w:lang w:eastAsia="en-US"/>
        </w:rPr>
        <w:t xml:space="preserve"> составленной на русском языке.  (Приложение № 2) с последующим оформлением Унифицированных форм МХ-1 и МХ-3 (или Акта приема-Передачи)</w:t>
      </w:r>
      <w:r w:rsidR="00ED15E9">
        <w:rPr>
          <w:rFonts w:eastAsiaTheme="minorHAnsi"/>
          <w:color w:val="auto"/>
          <w:sz w:val="28"/>
          <w:szCs w:val="28"/>
          <w:lang w:eastAsia="en-US"/>
        </w:rPr>
        <w:t>.</w:t>
      </w:r>
    </w:p>
    <w:p w:rsidR="00CC4C92" w:rsidRPr="00CC4C92" w:rsidRDefault="00CC4C92" w:rsidP="005C60B7">
      <w:pPr>
        <w:numPr>
          <w:ilvl w:val="1"/>
          <w:numId w:val="23"/>
        </w:numPr>
        <w:spacing w:after="160" w:line="259" w:lineRule="auto"/>
        <w:ind w:left="0" w:right="0" w:firstLine="0"/>
        <w:contextualSpacing/>
        <w:rPr>
          <w:color w:val="auto"/>
          <w:sz w:val="28"/>
          <w:szCs w:val="28"/>
        </w:rPr>
      </w:pPr>
      <w:proofErr w:type="spellStart"/>
      <w:r w:rsidRPr="00CC4C92">
        <w:rPr>
          <w:color w:val="auto"/>
          <w:sz w:val="28"/>
          <w:szCs w:val="28"/>
        </w:rPr>
        <w:t>Поклажедатель</w:t>
      </w:r>
      <w:proofErr w:type="spellEnd"/>
      <w:r w:rsidRPr="00CC4C92">
        <w:rPr>
          <w:color w:val="auto"/>
          <w:sz w:val="28"/>
          <w:szCs w:val="28"/>
        </w:rPr>
        <w:t xml:space="preserve"> обязан направить заявку на отгрузку Хранителю в срок до 14:00 часов рабочего дня (время московское), предшествующего дню отгрузки. Данная заявка передается лично либо посредством электронной почты на электронный адрес Хранителя, указанный в разделе 10 настоящего договора. В случае если заявка поступила позже указанного срока Хранитель вправе перенести дату приёма/выдачи имущества на ближайший рабочий день, а в случае если заявка поступила позже указанного срока в рабочий </w:t>
      </w:r>
      <w:r w:rsidR="00450C6B">
        <w:rPr>
          <w:color w:val="auto"/>
          <w:sz w:val="28"/>
          <w:szCs w:val="28"/>
        </w:rPr>
        <w:t xml:space="preserve">день, предшествующий выходным </w:t>
      </w:r>
      <w:r w:rsidRPr="00CC4C92">
        <w:rPr>
          <w:color w:val="auto"/>
          <w:sz w:val="28"/>
          <w:szCs w:val="28"/>
        </w:rPr>
        <w:t>или праздничным дням, приёмка/выдача имущества по заявке Хранитель выполняет в ближайший рабоч</w:t>
      </w:r>
      <w:r w:rsidR="00450C6B">
        <w:rPr>
          <w:color w:val="auto"/>
          <w:sz w:val="28"/>
          <w:szCs w:val="28"/>
        </w:rPr>
        <w:t>ий день следующим за выходным</w:t>
      </w:r>
      <w:r w:rsidR="00CA0F38">
        <w:rPr>
          <w:color w:val="auto"/>
          <w:sz w:val="28"/>
          <w:szCs w:val="28"/>
        </w:rPr>
        <w:t>и</w:t>
      </w:r>
      <w:r w:rsidR="00450C6B">
        <w:rPr>
          <w:color w:val="auto"/>
          <w:sz w:val="28"/>
          <w:szCs w:val="28"/>
        </w:rPr>
        <w:t xml:space="preserve"> </w:t>
      </w:r>
      <w:r w:rsidRPr="00CC4C92">
        <w:rPr>
          <w:color w:val="auto"/>
          <w:sz w:val="28"/>
          <w:szCs w:val="28"/>
        </w:rPr>
        <w:t>или праздничным</w:t>
      </w:r>
      <w:r w:rsidR="00CA0F38">
        <w:rPr>
          <w:color w:val="auto"/>
          <w:sz w:val="28"/>
          <w:szCs w:val="28"/>
        </w:rPr>
        <w:t>и</w:t>
      </w:r>
      <w:r w:rsidRPr="00CC4C92">
        <w:rPr>
          <w:color w:val="auto"/>
          <w:sz w:val="28"/>
          <w:szCs w:val="28"/>
        </w:rPr>
        <w:t xml:space="preserve"> дням</w:t>
      </w:r>
      <w:r w:rsidR="00CA0F38">
        <w:rPr>
          <w:color w:val="auto"/>
          <w:sz w:val="28"/>
          <w:szCs w:val="28"/>
        </w:rPr>
        <w:t>и</w:t>
      </w:r>
      <w:r w:rsidRPr="00CC4C92">
        <w:rPr>
          <w:color w:val="auto"/>
          <w:sz w:val="28"/>
          <w:szCs w:val="28"/>
        </w:rPr>
        <w:t xml:space="preserve">. </w:t>
      </w:r>
    </w:p>
    <w:p w:rsidR="00CC4C92" w:rsidRPr="00CC4C92" w:rsidRDefault="00CC4C92" w:rsidP="005C60B7">
      <w:pPr>
        <w:numPr>
          <w:ilvl w:val="1"/>
          <w:numId w:val="23"/>
        </w:numPr>
        <w:spacing w:after="160" w:line="259" w:lineRule="auto"/>
        <w:ind w:left="0" w:right="0" w:firstLine="0"/>
        <w:contextualSpacing/>
        <w:rPr>
          <w:color w:val="auto"/>
          <w:sz w:val="28"/>
          <w:szCs w:val="28"/>
        </w:rPr>
      </w:pPr>
      <w:r w:rsidRPr="00CC4C92">
        <w:rPr>
          <w:color w:val="auto"/>
          <w:sz w:val="28"/>
          <w:szCs w:val="28"/>
        </w:rPr>
        <w:lastRenderedPageBreak/>
        <w:t xml:space="preserve">В подтверждении приема имущества на хранение Хранителем и </w:t>
      </w:r>
      <w:proofErr w:type="spellStart"/>
      <w:r w:rsidRPr="00CC4C92">
        <w:rPr>
          <w:color w:val="auto"/>
          <w:sz w:val="28"/>
          <w:szCs w:val="28"/>
        </w:rPr>
        <w:t>Поклажедателем</w:t>
      </w:r>
      <w:proofErr w:type="spellEnd"/>
      <w:r w:rsidRPr="00CC4C92">
        <w:rPr>
          <w:color w:val="auto"/>
          <w:sz w:val="28"/>
          <w:szCs w:val="28"/>
        </w:rPr>
        <w:t xml:space="preserve"> или </w:t>
      </w:r>
      <w:r w:rsidR="00CA0F38" w:rsidRPr="00CC4C92">
        <w:rPr>
          <w:color w:val="auto"/>
          <w:sz w:val="28"/>
          <w:szCs w:val="28"/>
        </w:rPr>
        <w:t>лицом,</w:t>
      </w:r>
      <w:r w:rsidRPr="00CC4C92">
        <w:rPr>
          <w:color w:val="auto"/>
          <w:sz w:val="28"/>
          <w:szCs w:val="28"/>
        </w:rPr>
        <w:t xml:space="preserve"> передающим имущество </w:t>
      </w:r>
      <w:proofErr w:type="spellStart"/>
      <w:r w:rsidRPr="00CC4C92">
        <w:rPr>
          <w:color w:val="auto"/>
          <w:sz w:val="28"/>
          <w:szCs w:val="28"/>
        </w:rPr>
        <w:t>Поклажедателя</w:t>
      </w:r>
      <w:proofErr w:type="spellEnd"/>
      <w:r w:rsidRPr="00CC4C92">
        <w:rPr>
          <w:color w:val="auto"/>
          <w:sz w:val="28"/>
          <w:szCs w:val="28"/>
        </w:rPr>
        <w:t>, подписываются Унифицированные формы МХ-1 или Акты приема-Передачи и при необходимости делается отметка в товаротранспортных документах о количестве принятого на хранение имущества (товара, груза). При приемке имущества Хранитель производит визуальный осмотр имущества, определяет внешнее состояние упаковки имущества, осуществляет проверку соответствия поступившего количества имущества с данными, указанными в заявке на прием имущества на хранение.</w:t>
      </w:r>
    </w:p>
    <w:p w:rsidR="00CC4C92" w:rsidRPr="00CC4C92" w:rsidRDefault="00ED15E9" w:rsidP="005C60B7">
      <w:pPr>
        <w:ind w:left="0" w:firstLine="0"/>
        <w:rPr>
          <w:color w:val="auto"/>
          <w:sz w:val="28"/>
          <w:szCs w:val="28"/>
        </w:rPr>
      </w:pPr>
      <w:r>
        <w:rPr>
          <w:color w:val="auto"/>
          <w:sz w:val="28"/>
          <w:szCs w:val="28"/>
        </w:rPr>
        <w:t xml:space="preserve">2.3.1 </w:t>
      </w:r>
      <w:proofErr w:type="gramStart"/>
      <w:r>
        <w:rPr>
          <w:color w:val="auto"/>
          <w:sz w:val="28"/>
          <w:szCs w:val="28"/>
        </w:rPr>
        <w:t>В</w:t>
      </w:r>
      <w:proofErr w:type="gramEnd"/>
      <w:r>
        <w:rPr>
          <w:color w:val="auto"/>
          <w:sz w:val="28"/>
          <w:szCs w:val="28"/>
        </w:rPr>
        <w:t xml:space="preserve"> </w:t>
      </w:r>
      <w:r w:rsidR="00CC4C92" w:rsidRPr="00CC4C92">
        <w:rPr>
          <w:color w:val="auto"/>
          <w:sz w:val="28"/>
          <w:szCs w:val="28"/>
        </w:rPr>
        <w:t xml:space="preserve">случае выявления значимого несоответствия принимаемого на хранение имущества с товарно-транспортными документами и заявке/ах повреждения имущества или разрушения упаковки, Хранителем и </w:t>
      </w:r>
      <w:proofErr w:type="spellStart"/>
      <w:r w:rsidR="00CC4C92" w:rsidRPr="00CC4C92">
        <w:rPr>
          <w:color w:val="auto"/>
          <w:sz w:val="28"/>
          <w:szCs w:val="28"/>
        </w:rPr>
        <w:t>Поклажедателем</w:t>
      </w:r>
      <w:proofErr w:type="spellEnd"/>
      <w:r w:rsidR="00CC4C92" w:rsidRPr="00CC4C92">
        <w:rPr>
          <w:color w:val="auto"/>
          <w:sz w:val="28"/>
          <w:szCs w:val="28"/>
        </w:rPr>
        <w:t xml:space="preserve"> или лицом передающим имущество </w:t>
      </w:r>
      <w:proofErr w:type="spellStart"/>
      <w:r w:rsidR="00CC4C92" w:rsidRPr="00CC4C92">
        <w:rPr>
          <w:color w:val="auto"/>
          <w:sz w:val="28"/>
          <w:szCs w:val="28"/>
        </w:rPr>
        <w:t>Поклажедателя</w:t>
      </w:r>
      <w:proofErr w:type="spellEnd"/>
      <w:r w:rsidR="00CC4C92" w:rsidRPr="00CC4C92">
        <w:rPr>
          <w:color w:val="auto"/>
          <w:sz w:val="28"/>
          <w:szCs w:val="28"/>
        </w:rPr>
        <w:t xml:space="preserve"> составляется акт о выявленных расхождениях или повреждений имущества на хранение. Акт составляется непосредственно в момент выявления расхождений и повреждений, подписывается Хранителем и </w:t>
      </w:r>
      <w:proofErr w:type="spellStart"/>
      <w:r w:rsidR="00077DF7">
        <w:rPr>
          <w:color w:val="auto"/>
          <w:sz w:val="28"/>
          <w:szCs w:val="28"/>
        </w:rPr>
        <w:t>Поклажедателем</w:t>
      </w:r>
      <w:proofErr w:type="spellEnd"/>
      <w:r w:rsidR="00077DF7">
        <w:rPr>
          <w:color w:val="auto"/>
          <w:sz w:val="28"/>
          <w:szCs w:val="28"/>
        </w:rPr>
        <w:t xml:space="preserve"> или лицом</w:t>
      </w:r>
      <w:r w:rsidR="00C31906">
        <w:rPr>
          <w:color w:val="auto"/>
          <w:sz w:val="28"/>
          <w:szCs w:val="28"/>
        </w:rPr>
        <w:t xml:space="preserve">, </w:t>
      </w:r>
      <w:r w:rsidR="00CC4C92" w:rsidRPr="00CC4C92">
        <w:rPr>
          <w:color w:val="auto"/>
          <w:sz w:val="28"/>
          <w:szCs w:val="28"/>
        </w:rPr>
        <w:t xml:space="preserve">передающим имущество </w:t>
      </w:r>
      <w:proofErr w:type="spellStart"/>
      <w:r w:rsidR="00CC4C92" w:rsidRPr="00CC4C92">
        <w:rPr>
          <w:color w:val="auto"/>
          <w:sz w:val="28"/>
          <w:szCs w:val="28"/>
        </w:rPr>
        <w:t>Поклажедателя</w:t>
      </w:r>
      <w:proofErr w:type="spellEnd"/>
      <w:r w:rsidR="00CC4C92" w:rsidRPr="00CC4C92">
        <w:rPr>
          <w:color w:val="auto"/>
          <w:sz w:val="28"/>
          <w:szCs w:val="28"/>
        </w:rPr>
        <w:t>. В случае отказа</w:t>
      </w:r>
      <w:r w:rsidR="00077DF7">
        <w:rPr>
          <w:color w:val="auto"/>
          <w:sz w:val="28"/>
          <w:szCs w:val="28"/>
        </w:rPr>
        <w:t xml:space="preserve"> </w:t>
      </w:r>
      <w:proofErr w:type="spellStart"/>
      <w:r w:rsidR="00077DF7">
        <w:rPr>
          <w:color w:val="auto"/>
          <w:sz w:val="28"/>
          <w:szCs w:val="28"/>
        </w:rPr>
        <w:t>Поклажедателем</w:t>
      </w:r>
      <w:proofErr w:type="spellEnd"/>
      <w:r w:rsidR="00CC4C92" w:rsidRPr="00CC4C92">
        <w:rPr>
          <w:color w:val="auto"/>
          <w:sz w:val="28"/>
          <w:szCs w:val="28"/>
        </w:rPr>
        <w:t xml:space="preserve"> </w:t>
      </w:r>
      <w:r w:rsidR="00077DF7">
        <w:rPr>
          <w:color w:val="auto"/>
          <w:sz w:val="28"/>
          <w:szCs w:val="28"/>
        </w:rPr>
        <w:t>или лицом</w:t>
      </w:r>
      <w:r w:rsidR="00CC4C92" w:rsidRPr="00CC4C92">
        <w:rPr>
          <w:color w:val="auto"/>
          <w:sz w:val="28"/>
          <w:szCs w:val="28"/>
        </w:rPr>
        <w:t xml:space="preserve"> передающего имущество </w:t>
      </w:r>
      <w:proofErr w:type="spellStart"/>
      <w:r w:rsidR="00CC4C92" w:rsidRPr="00CC4C92">
        <w:rPr>
          <w:color w:val="auto"/>
          <w:sz w:val="28"/>
          <w:szCs w:val="28"/>
        </w:rPr>
        <w:t>Поклажедателя</w:t>
      </w:r>
      <w:proofErr w:type="spellEnd"/>
      <w:r w:rsidR="00CC4C92" w:rsidRPr="00CC4C92">
        <w:rPr>
          <w:color w:val="auto"/>
          <w:sz w:val="28"/>
          <w:szCs w:val="28"/>
        </w:rPr>
        <w:t xml:space="preserve"> от подписания Акта, Хранитель имеет право отказать Поклажедателю в хранении или   принять имущество на хранение в состоянии, в котором данное имущество фактически предъявлено к хранению.  В этом случае Хранитель не несет ответственности за состояние имущества (в том числе его количества), предъявленного к хранению. </w:t>
      </w:r>
    </w:p>
    <w:p w:rsidR="00CC4C92" w:rsidRPr="00CC4C92" w:rsidRDefault="00CC4C92" w:rsidP="005C60B7">
      <w:pPr>
        <w:ind w:left="0" w:firstLine="0"/>
        <w:rPr>
          <w:color w:val="auto"/>
          <w:sz w:val="28"/>
          <w:szCs w:val="28"/>
        </w:rPr>
      </w:pPr>
      <w:r w:rsidRPr="00CC4C92">
        <w:rPr>
          <w:color w:val="auto"/>
          <w:sz w:val="28"/>
          <w:szCs w:val="28"/>
        </w:rPr>
        <w:t>2.3.2. На своё усмотрение Хранитель делает фотографирование поступившего или убыв</w:t>
      </w:r>
      <w:r w:rsidR="00CA0F38">
        <w:rPr>
          <w:color w:val="auto"/>
          <w:sz w:val="28"/>
          <w:szCs w:val="28"/>
        </w:rPr>
        <w:t>ающего</w:t>
      </w:r>
      <w:r w:rsidRPr="00CC4C92">
        <w:rPr>
          <w:color w:val="auto"/>
          <w:sz w:val="28"/>
          <w:szCs w:val="28"/>
        </w:rPr>
        <w:t xml:space="preserve"> имущества (п.2.3.п. 2.3.1. п.2.3.3.) с последующим выставлением счёта для оплаты Поклажедателю за данную работу (фотоотчёт) по Прейскуранту (Приложение №1).  </w:t>
      </w:r>
      <w:proofErr w:type="spellStart"/>
      <w:r w:rsidRPr="00CC4C92">
        <w:rPr>
          <w:color w:val="auto"/>
          <w:sz w:val="28"/>
          <w:szCs w:val="28"/>
        </w:rPr>
        <w:t>Поклажедатель</w:t>
      </w:r>
      <w:proofErr w:type="spellEnd"/>
      <w:r w:rsidRPr="00CC4C92">
        <w:rPr>
          <w:color w:val="auto"/>
          <w:sz w:val="28"/>
          <w:szCs w:val="28"/>
        </w:rPr>
        <w:t xml:space="preserve"> подписывая настоящий договор даёт согласие Хранителю на проведение выше указанных работ по фотографированию</w:t>
      </w:r>
      <w:r w:rsidRPr="00CC4C92">
        <w:rPr>
          <w:rFonts w:eastAsiaTheme="minorHAnsi"/>
          <w:color w:val="auto"/>
          <w:sz w:val="28"/>
          <w:szCs w:val="28"/>
          <w:lang w:eastAsia="en-US"/>
        </w:rPr>
        <w:t xml:space="preserve"> </w:t>
      </w:r>
      <w:r w:rsidRPr="00CC4C92">
        <w:rPr>
          <w:color w:val="auto"/>
          <w:sz w:val="28"/>
          <w:szCs w:val="28"/>
        </w:rPr>
        <w:t xml:space="preserve">имущества </w:t>
      </w:r>
      <w:proofErr w:type="spellStart"/>
      <w:r w:rsidRPr="00CC4C92">
        <w:rPr>
          <w:color w:val="auto"/>
          <w:sz w:val="28"/>
          <w:szCs w:val="28"/>
        </w:rPr>
        <w:t>Поклажедателя</w:t>
      </w:r>
      <w:proofErr w:type="spellEnd"/>
      <w:r w:rsidRPr="00CC4C92">
        <w:rPr>
          <w:color w:val="auto"/>
          <w:sz w:val="28"/>
          <w:szCs w:val="28"/>
        </w:rPr>
        <w:t xml:space="preserve"> и гарантирует оплату.</w:t>
      </w:r>
    </w:p>
    <w:p w:rsidR="00CC4C92" w:rsidRPr="00CC4C92" w:rsidRDefault="00CC4C92" w:rsidP="005C60B7">
      <w:pPr>
        <w:ind w:left="0" w:firstLine="0"/>
        <w:rPr>
          <w:color w:val="auto"/>
          <w:sz w:val="28"/>
          <w:szCs w:val="28"/>
        </w:rPr>
      </w:pPr>
      <w:r w:rsidRPr="00CC4C92">
        <w:rPr>
          <w:color w:val="auto"/>
          <w:sz w:val="28"/>
          <w:szCs w:val="28"/>
        </w:rPr>
        <w:t xml:space="preserve">2.3.3. Выдача/отгрузка имущества (товара, груза) со склада Хранителя оформляется Унифицированной формой МХ-3 или Актами Приема-Передачи, подписываемым Хранителем и </w:t>
      </w:r>
      <w:proofErr w:type="spellStart"/>
      <w:r w:rsidRPr="00CC4C92">
        <w:rPr>
          <w:color w:val="auto"/>
          <w:sz w:val="28"/>
          <w:szCs w:val="28"/>
        </w:rPr>
        <w:t>Поклажедателем</w:t>
      </w:r>
      <w:proofErr w:type="spellEnd"/>
      <w:r w:rsidRPr="00CC4C92">
        <w:rPr>
          <w:color w:val="auto"/>
          <w:sz w:val="28"/>
          <w:szCs w:val="28"/>
        </w:rPr>
        <w:t xml:space="preserve"> или его уполномоченным лицом. Данное условие является необходимым и достаточным для признания имущества возвращенным </w:t>
      </w:r>
      <w:proofErr w:type="spellStart"/>
      <w:r w:rsidR="00E40D1E">
        <w:rPr>
          <w:color w:val="auto"/>
          <w:sz w:val="28"/>
          <w:szCs w:val="28"/>
        </w:rPr>
        <w:t>Поклажадателю</w:t>
      </w:r>
      <w:proofErr w:type="spellEnd"/>
      <w:r w:rsidR="00E40D1E">
        <w:rPr>
          <w:color w:val="auto"/>
          <w:sz w:val="28"/>
          <w:szCs w:val="28"/>
        </w:rPr>
        <w:t xml:space="preserve"> с хранения</w:t>
      </w:r>
      <w:r w:rsidRPr="00CC4C92">
        <w:rPr>
          <w:color w:val="auto"/>
          <w:sz w:val="28"/>
          <w:szCs w:val="28"/>
        </w:rPr>
        <w:t>.</w:t>
      </w:r>
      <w:r w:rsidR="00722AD1">
        <w:rPr>
          <w:color w:val="auto"/>
          <w:sz w:val="28"/>
          <w:szCs w:val="28"/>
        </w:rPr>
        <w:t xml:space="preserve"> </w:t>
      </w:r>
      <w:r w:rsidRPr="00CC4C92">
        <w:rPr>
          <w:color w:val="auto"/>
          <w:sz w:val="28"/>
          <w:szCs w:val="28"/>
        </w:rPr>
        <w:t xml:space="preserve">                                                                                  </w:t>
      </w:r>
    </w:p>
    <w:p w:rsidR="00CC4C92" w:rsidRPr="00CC4C92" w:rsidRDefault="00CC4C92" w:rsidP="005C60B7">
      <w:pPr>
        <w:numPr>
          <w:ilvl w:val="1"/>
          <w:numId w:val="24"/>
        </w:numPr>
        <w:spacing w:after="160" w:line="259" w:lineRule="auto"/>
        <w:ind w:left="0" w:right="0" w:firstLine="0"/>
        <w:contextualSpacing/>
        <w:rPr>
          <w:color w:val="auto"/>
          <w:sz w:val="28"/>
          <w:szCs w:val="28"/>
        </w:rPr>
      </w:pPr>
      <w:r w:rsidRPr="00CC4C92">
        <w:rPr>
          <w:color w:val="auto"/>
          <w:sz w:val="28"/>
          <w:szCs w:val="28"/>
        </w:rPr>
        <w:t>Хранитель принимает и возвращает имущество по количеству единиц хранения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w:t>
      </w:r>
      <w:r w:rsidR="00B82F6D">
        <w:rPr>
          <w:color w:val="auto"/>
          <w:sz w:val="28"/>
          <w:szCs w:val="28"/>
        </w:rPr>
        <w:t xml:space="preserve">пературному воздействию и т.д. </w:t>
      </w:r>
      <w:r w:rsidRPr="00CC4C92">
        <w:rPr>
          <w:color w:val="auto"/>
          <w:sz w:val="28"/>
          <w:szCs w:val="28"/>
        </w:rPr>
        <w:t xml:space="preserve">Разукомплектование единицы хранения (в </w:t>
      </w:r>
      <w:proofErr w:type="spellStart"/>
      <w:r w:rsidRPr="00CC4C92">
        <w:rPr>
          <w:color w:val="auto"/>
          <w:sz w:val="28"/>
          <w:szCs w:val="28"/>
        </w:rPr>
        <w:t>т.ч</w:t>
      </w:r>
      <w:proofErr w:type="spellEnd"/>
      <w:r w:rsidRPr="00CC4C92">
        <w:rPr>
          <w:color w:val="auto"/>
          <w:sz w:val="28"/>
          <w:szCs w:val="28"/>
        </w:rPr>
        <w:t xml:space="preserve">. набор заказа из единицы хранения поштучно или иных единицах измерения) Хранителем осуществляется по письменному запросу </w:t>
      </w:r>
      <w:proofErr w:type="spellStart"/>
      <w:r w:rsidRPr="00CC4C92">
        <w:rPr>
          <w:color w:val="auto"/>
          <w:sz w:val="28"/>
          <w:szCs w:val="28"/>
        </w:rPr>
        <w:t>Поклажедателя</w:t>
      </w:r>
      <w:proofErr w:type="spellEnd"/>
      <w:r w:rsidRPr="00CC4C92">
        <w:rPr>
          <w:color w:val="auto"/>
          <w:sz w:val="28"/>
          <w:szCs w:val="28"/>
        </w:rPr>
        <w:t>. В этом случае Хранителем принимается разукомплектованная единица хранения.</w:t>
      </w:r>
      <w:r w:rsidR="00D41B76">
        <w:rPr>
          <w:color w:val="auto"/>
          <w:sz w:val="28"/>
          <w:szCs w:val="28"/>
        </w:rPr>
        <w:t xml:space="preserve"> </w:t>
      </w:r>
      <w:r w:rsidRPr="00CC4C92">
        <w:rPr>
          <w:color w:val="auto"/>
          <w:sz w:val="28"/>
          <w:szCs w:val="28"/>
        </w:rPr>
        <w:t xml:space="preserve">  </w:t>
      </w:r>
    </w:p>
    <w:p w:rsidR="00CC4C92" w:rsidRPr="00CC4C92" w:rsidRDefault="00CC4C92" w:rsidP="005C60B7">
      <w:pPr>
        <w:numPr>
          <w:ilvl w:val="1"/>
          <w:numId w:val="24"/>
        </w:numPr>
        <w:spacing w:after="160" w:line="259" w:lineRule="auto"/>
        <w:ind w:left="0" w:right="0" w:firstLine="0"/>
        <w:contextualSpacing/>
        <w:rPr>
          <w:color w:val="auto"/>
          <w:sz w:val="28"/>
          <w:szCs w:val="28"/>
        </w:rPr>
      </w:pPr>
      <w:r w:rsidRPr="00CC4C92">
        <w:rPr>
          <w:color w:val="auto"/>
          <w:sz w:val="28"/>
          <w:szCs w:val="28"/>
        </w:rPr>
        <w:t xml:space="preserve">Имущество передается на хранение на паллетах/без паллета, в оптовых упаковках с обязательным соблюдением следующего условия: каждая паллета и каждая оптовая упаковка должна иметь упаковочный ярлык с информацией об имуществе на русском языке. В случае отсутствия упаковочного ярлыка с </w:t>
      </w:r>
      <w:r w:rsidRPr="00CC4C92">
        <w:rPr>
          <w:color w:val="auto"/>
          <w:sz w:val="28"/>
          <w:szCs w:val="28"/>
        </w:rPr>
        <w:lastRenderedPageBreak/>
        <w:t xml:space="preserve">информацией об имуществе на русском языке Хранитель производит маркировку самостоятельно без уведомления </w:t>
      </w:r>
      <w:proofErr w:type="spellStart"/>
      <w:r w:rsidRPr="00CC4C92">
        <w:rPr>
          <w:color w:val="auto"/>
          <w:sz w:val="28"/>
          <w:szCs w:val="28"/>
        </w:rPr>
        <w:t>Поклажедателя</w:t>
      </w:r>
      <w:proofErr w:type="spellEnd"/>
      <w:r w:rsidRPr="00CC4C92">
        <w:rPr>
          <w:color w:val="auto"/>
          <w:sz w:val="28"/>
          <w:szCs w:val="28"/>
        </w:rPr>
        <w:t xml:space="preserve">, с последующим выставлением счёта для оплаты Поклажедателю за данную работы по Прейскуранту (Приложение №1).  </w:t>
      </w:r>
      <w:proofErr w:type="spellStart"/>
      <w:r w:rsidRPr="00CC4C92">
        <w:rPr>
          <w:color w:val="auto"/>
          <w:sz w:val="28"/>
          <w:szCs w:val="28"/>
        </w:rPr>
        <w:t>Поклажедатель</w:t>
      </w:r>
      <w:proofErr w:type="spellEnd"/>
      <w:r w:rsidRPr="00CC4C92">
        <w:rPr>
          <w:color w:val="auto"/>
          <w:sz w:val="28"/>
          <w:szCs w:val="28"/>
        </w:rPr>
        <w:t xml:space="preserve"> подписывая настоящий договор даёт согласие Хранителю на проведение выше указанных мер по маркировки имущества </w:t>
      </w:r>
      <w:proofErr w:type="spellStart"/>
      <w:r w:rsidRPr="00CC4C92">
        <w:rPr>
          <w:color w:val="auto"/>
          <w:sz w:val="28"/>
          <w:szCs w:val="28"/>
        </w:rPr>
        <w:t>Поклажедателя</w:t>
      </w:r>
      <w:proofErr w:type="spellEnd"/>
      <w:r w:rsidRPr="00CC4C92">
        <w:rPr>
          <w:color w:val="auto"/>
          <w:sz w:val="28"/>
          <w:szCs w:val="28"/>
        </w:rPr>
        <w:t xml:space="preserve"> и гарантирует оплату.</w:t>
      </w:r>
    </w:p>
    <w:p w:rsidR="00387E25" w:rsidRPr="00374E8B" w:rsidRDefault="00CC4C92" w:rsidP="00077DF7">
      <w:pPr>
        <w:ind w:left="0" w:firstLine="0"/>
        <w:rPr>
          <w:color w:val="auto"/>
          <w:sz w:val="28"/>
          <w:szCs w:val="28"/>
        </w:rPr>
      </w:pPr>
      <w:r w:rsidRPr="00CC4C92">
        <w:rPr>
          <w:color w:val="auto"/>
          <w:sz w:val="28"/>
          <w:szCs w:val="28"/>
        </w:rPr>
        <w:t xml:space="preserve">2.6. </w:t>
      </w:r>
      <w:r w:rsidR="00387E25" w:rsidRPr="00374E8B">
        <w:rPr>
          <w:color w:val="auto"/>
          <w:sz w:val="28"/>
          <w:szCs w:val="28"/>
        </w:rPr>
        <w:t xml:space="preserve">По предварительной договоренности с </w:t>
      </w:r>
      <w:proofErr w:type="spellStart"/>
      <w:r w:rsidR="00387E25" w:rsidRPr="00374E8B">
        <w:rPr>
          <w:color w:val="auto"/>
          <w:sz w:val="28"/>
          <w:szCs w:val="28"/>
        </w:rPr>
        <w:t>Поклажедателем</w:t>
      </w:r>
      <w:proofErr w:type="spellEnd"/>
      <w:r w:rsidR="00387E25" w:rsidRPr="00374E8B">
        <w:rPr>
          <w:color w:val="auto"/>
          <w:sz w:val="28"/>
          <w:szCs w:val="28"/>
        </w:rPr>
        <w:t xml:space="preserve"> </w:t>
      </w:r>
      <w:r w:rsidR="00B4510E" w:rsidRPr="00374E8B">
        <w:rPr>
          <w:color w:val="auto"/>
          <w:sz w:val="28"/>
          <w:szCs w:val="28"/>
        </w:rPr>
        <w:t>крупно габаритное и не габаритное имущество (агротехнические прицепные устройства, малая механизация</w:t>
      </w:r>
      <w:r w:rsidR="00B4510E">
        <w:rPr>
          <w:color w:val="auto"/>
          <w:sz w:val="28"/>
          <w:szCs w:val="28"/>
        </w:rPr>
        <w:t xml:space="preserve"> т.д.</w:t>
      </w:r>
      <w:r w:rsidR="00B4510E" w:rsidRPr="00374E8B">
        <w:rPr>
          <w:color w:val="auto"/>
          <w:sz w:val="28"/>
          <w:szCs w:val="28"/>
        </w:rPr>
        <w:t>)</w:t>
      </w:r>
      <w:r w:rsidR="00387E25" w:rsidRPr="00374E8B">
        <w:rPr>
          <w:color w:val="auto"/>
          <w:sz w:val="28"/>
          <w:szCs w:val="28"/>
        </w:rPr>
        <w:t xml:space="preserve"> сданное на хранение, размещается на территории склада Хранителя или на площадке вне помещения </w:t>
      </w:r>
      <w:r w:rsidR="00387E25" w:rsidRPr="00993DC0">
        <w:rPr>
          <w:color w:val="auto"/>
          <w:sz w:val="28"/>
          <w:szCs w:val="28"/>
        </w:rPr>
        <w:t>Если крупно габаритное и не габаритное имущество поступило на хранение без упаковки, без защитных чехлов</w:t>
      </w:r>
      <w:r w:rsidR="00E40D1E">
        <w:rPr>
          <w:color w:val="auto"/>
          <w:sz w:val="28"/>
          <w:szCs w:val="28"/>
        </w:rPr>
        <w:t>.</w:t>
      </w:r>
      <w:r w:rsidR="00387E25" w:rsidRPr="00993DC0">
        <w:rPr>
          <w:color w:val="auto"/>
          <w:sz w:val="28"/>
          <w:szCs w:val="28"/>
        </w:rPr>
        <w:t xml:space="preserve"> и у Хранителя нет технической возможности произвести упаковку или укрытие </w:t>
      </w:r>
      <w:r w:rsidR="00E40D1E">
        <w:rPr>
          <w:color w:val="auto"/>
          <w:sz w:val="28"/>
          <w:szCs w:val="28"/>
        </w:rPr>
        <w:t>его чехлами</w:t>
      </w:r>
      <w:r w:rsidR="00387E25" w:rsidRPr="00993DC0">
        <w:rPr>
          <w:color w:val="auto"/>
          <w:sz w:val="28"/>
          <w:szCs w:val="28"/>
        </w:rPr>
        <w:t>,</w:t>
      </w:r>
      <w:r w:rsidR="00387E25" w:rsidRPr="00374E8B">
        <w:rPr>
          <w:color w:val="auto"/>
          <w:sz w:val="28"/>
          <w:szCs w:val="28"/>
        </w:rPr>
        <w:t xml:space="preserve"> Хранитель принимает имущество на хранение в состоянии, в котором данное имущество фактически предъявлено к хранению</w:t>
      </w:r>
      <w:r w:rsidR="00993DC0">
        <w:rPr>
          <w:color w:val="auto"/>
          <w:sz w:val="28"/>
          <w:szCs w:val="28"/>
        </w:rPr>
        <w:t xml:space="preserve">. </w:t>
      </w:r>
      <w:r w:rsidR="00387E25" w:rsidRPr="00374E8B">
        <w:rPr>
          <w:color w:val="auto"/>
          <w:sz w:val="28"/>
          <w:szCs w:val="28"/>
        </w:rPr>
        <w:t xml:space="preserve">Единица хранения имущества, его вес и объем определяется в соответствии с п.2.8. договора. </w:t>
      </w:r>
    </w:p>
    <w:p w:rsidR="00CC4C92" w:rsidRPr="00CC4C92" w:rsidRDefault="00CC4C92" w:rsidP="005C60B7">
      <w:pPr>
        <w:ind w:left="0" w:firstLine="0"/>
        <w:rPr>
          <w:color w:val="auto"/>
          <w:sz w:val="28"/>
          <w:szCs w:val="28"/>
        </w:rPr>
      </w:pPr>
      <w:r w:rsidRPr="00CC4C92">
        <w:rPr>
          <w:color w:val="auto"/>
          <w:sz w:val="28"/>
          <w:szCs w:val="28"/>
        </w:rPr>
        <w:t>2.7. При сдаче имущества навалом Хранитель укладывает данное имущество на паллеты (</w:t>
      </w:r>
      <w:proofErr w:type="spellStart"/>
      <w:r w:rsidRPr="00CC4C92">
        <w:rPr>
          <w:color w:val="auto"/>
          <w:sz w:val="28"/>
          <w:szCs w:val="28"/>
        </w:rPr>
        <w:t>палеттирует</w:t>
      </w:r>
      <w:proofErr w:type="spellEnd"/>
      <w:r w:rsidRPr="00CC4C92">
        <w:rPr>
          <w:color w:val="auto"/>
          <w:sz w:val="28"/>
          <w:szCs w:val="28"/>
        </w:rPr>
        <w:t xml:space="preserve">). </w:t>
      </w:r>
      <w:proofErr w:type="spellStart"/>
      <w:r w:rsidRPr="00CC4C92">
        <w:rPr>
          <w:color w:val="auto"/>
          <w:sz w:val="28"/>
          <w:szCs w:val="28"/>
        </w:rPr>
        <w:t>Поклажедатель</w:t>
      </w:r>
      <w:proofErr w:type="spellEnd"/>
      <w:r w:rsidRPr="00CC4C92">
        <w:rPr>
          <w:color w:val="auto"/>
          <w:sz w:val="28"/>
          <w:szCs w:val="28"/>
        </w:rPr>
        <w:t xml:space="preserve"> подписывая настоящий договор даёт согласие Хранителю на проведение выше указанных мер для сохранности имущества </w:t>
      </w:r>
      <w:proofErr w:type="spellStart"/>
      <w:r w:rsidRPr="00CC4C92">
        <w:rPr>
          <w:color w:val="auto"/>
          <w:sz w:val="28"/>
          <w:szCs w:val="28"/>
        </w:rPr>
        <w:t>Поклажедателя</w:t>
      </w:r>
      <w:proofErr w:type="spellEnd"/>
      <w:r w:rsidRPr="00CC4C92">
        <w:rPr>
          <w:color w:val="auto"/>
          <w:sz w:val="28"/>
          <w:szCs w:val="28"/>
        </w:rPr>
        <w:t xml:space="preserve"> и гарантирует оплату Хр</w:t>
      </w:r>
      <w:r w:rsidR="00993DC0">
        <w:rPr>
          <w:color w:val="auto"/>
          <w:sz w:val="28"/>
          <w:szCs w:val="28"/>
        </w:rPr>
        <w:t>анителю согласно Прейскуранта (П</w:t>
      </w:r>
      <w:r w:rsidRPr="00CC4C92">
        <w:rPr>
          <w:color w:val="auto"/>
          <w:sz w:val="28"/>
          <w:szCs w:val="28"/>
        </w:rPr>
        <w:t>рил</w:t>
      </w:r>
      <w:r w:rsidR="00993DC0">
        <w:rPr>
          <w:color w:val="auto"/>
          <w:sz w:val="28"/>
          <w:szCs w:val="28"/>
        </w:rPr>
        <w:t>ожение № 1</w:t>
      </w:r>
      <w:r w:rsidRPr="00CC4C92">
        <w:rPr>
          <w:color w:val="auto"/>
          <w:sz w:val="28"/>
          <w:szCs w:val="28"/>
        </w:rPr>
        <w:t xml:space="preserve">). </w:t>
      </w:r>
    </w:p>
    <w:p w:rsidR="00CC4C92" w:rsidRPr="00CC4C92" w:rsidRDefault="00CC4C92" w:rsidP="005C60B7">
      <w:pPr>
        <w:ind w:left="0" w:firstLine="0"/>
        <w:rPr>
          <w:color w:val="auto"/>
          <w:sz w:val="28"/>
          <w:szCs w:val="28"/>
        </w:rPr>
      </w:pPr>
      <w:r w:rsidRPr="00CC4C92">
        <w:rPr>
          <w:color w:val="auto"/>
          <w:sz w:val="28"/>
          <w:szCs w:val="28"/>
        </w:rPr>
        <w:t xml:space="preserve">2.8. Фактический объем, вес, количество мест и другие значимые характеристики имущества определяются после замеров Хранителем и принимаются </w:t>
      </w:r>
      <w:proofErr w:type="spellStart"/>
      <w:r w:rsidRPr="00CC4C92">
        <w:rPr>
          <w:color w:val="auto"/>
          <w:sz w:val="28"/>
          <w:szCs w:val="28"/>
        </w:rPr>
        <w:t>Поклажедателем</w:t>
      </w:r>
      <w:proofErr w:type="spellEnd"/>
      <w:r w:rsidRPr="00CC4C92">
        <w:rPr>
          <w:color w:val="auto"/>
          <w:sz w:val="28"/>
          <w:szCs w:val="28"/>
        </w:rPr>
        <w:t xml:space="preserve">.  </w:t>
      </w:r>
    </w:p>
    <w:p w:rsidR="00CC4C92" w:rsidRPr="00CC4C92" w:rsidRDefault="00CC4C92" w:rsidP="005C60B7">
      <w:pPr>
        <w:ind w:left="0" w:firstLine="0"/>
        <w:rPr>
          <w:color w:val="auto"/>
          <w:sz w:val="28"/>
          <w:szCs w:val="28"/>
        </w:rPr>
      </w:pPr>
      <w:r w:rsidRPr="00CC4C92">
        <w:rPr>
          <w:color w:val="auto"/>
          <w:sz w:val="28"/>
          <w:szCs w:val="28"/>
        </w:rPr>
        <w:t xml:space="preserve">2.9. При передаче имущества на хранение </w:t>
      </w:r>
      <w:proofErr w:type="spellStart"/>
      <w:r w:rsidRPr="00CC4C92">
        <w:rPr>
          <w:color w:val="auto"/>
          <w:sz w:val="28"/>
          <w:szCs w:val="28"/>
        </w:rPr>
        <w:t>Поклажедатель</w:t>
      </w:r>
      <w:proofErr w:type="spellEnd"/>
      <w:r w:rsidRPr="00CC4C92">
        <w:rPr>
          <w:color w:val="auto"/>
          <w:sz w:val="28"/>
          <w:szCs w:val="28"/>
        </w:rPr>
        <w:t xml:space="preserve"> или иное лицо, уполномоченное </w:t>
      </w:r>
      <w:proofErr w:type="spellStart"/>
      <w:r w:rsidRPr="00CC4C92">
        <w:rPr>
          <w:color w:val="auto"/>
          <w:sz w:val="28"/>
          <w:szCs w:val="28"/>
        </w:rPr>
        <w:t>Поклажедателем</w:t>
      </w:r>
      <w:proofErr w:type="spellEnd"/>
      <w:r w:rsidRPr="00CC4C92">
        <w:rPr>
          <w:color w:val="auto"/>
          <w:sz w:val="28"/>
          <w:szCs w:val="28"/>
        </w:rPr>
        <w:t xml:space="preserve">, обязаны предъявить Хранителю следующие документы: </w:t>
      </w:r>
    </w:p>
    <w:p w:rsidR="00CC4C92" w:rsidRPr="00CC4C92" w:rsidRDefault="00CC4C92" w:rsidP="005C60B7">
      <w:pPr>
        <w:ind w:left="0" w:firstLine="0"/>
        <w:rPr>
          <w:color w:val="auto"/>
          <w:sz w:val="28"/>
          <w:szCs w:val="28"/>
        </w:rPr>
      </w:pPr>
      <w:r w:rsidRPr="00CC4C92">
        <w:rPr>
          <w:color w:val="auto"/>
          <w:sz w:val="28"/>
          <w:szCs w:val="28"/>
        </w:rPr>
        <w:t xml:space="preserve">--документ, удостоверяющий личность; </w:t>
      </w:r>
    </w:p>
    <w:p w:rsidR="00CC4C92" w:rsidRPr="00CC4C92" w:rsidRDefault="00CC4C92" w:rsidP="005C60B7">
      <w:pPr>
        <w:ind w:left="0" w:firstLine="0"/>
        <w:rPr>
          <w:color w:val="auto"/>
          <w:sz w:val="28"/>
          <w:szCs w:val="28"/>
        </w:rPr>
      </w:pPr>
      <w:r w:rsidRPr="00CC4C92">
        <w:rPr>
          <w:color w:val="auto"/>
          <w:sz w:val="28"/>
          <w:szCs w:val="28"/>
        </w:rPr>
        <w:t>--доверенность, оформленную в соответствии с требованиями законодательства РФ;</w:t>
      </w:r>
    </w:p>
    <w:p w:rsidR="00CC4C92" w:rsidRPr="00CC4C92" w:rsidRDefault="00CC4C92" w:rsidP="005C60B7">
      <w:pPr>
        <w:ind w:left="0" w:firstLine="0"/>
        <w:rPr>
          <w:color w:val="auto"/>
          <w:sz w:val="28"/>
          <w:szCs w:val="28"/>
        </w:rPr>
      </w:pPr>
      <w:r w:rsidRPr="00CC4C92">
        <w:rPr>
          <w:color w:val="auto"/>
          <w:sz w:val="28"/>
          <w:szCs w:val="28"/>
        </w:rPr>
        <w:t xml:space="preserve"> - товарно-транспортные документы на имущество (товар, груз). </w:t>
      </w:r>
    </w:p>
    <w:p w:rsidR="00CC4C92" w:rsidRPr="00CC4C92" w:rsidRDefault="00CC4C92" w:rsidP="005C60B7">
      <w:pPr>
        <w:ind w:left="0" w:firstLine="0"/>
        <w:rPr>
          <w:color w:val="auto"/>
          <w:sz w:val="28"/>
          <w:szCs w:val="28"/>
        </w:rPr>
      </w:pPr>
      <w:r w:rsidRPr="00CC4C92">
        <w:rPr>
          <w:color w:val="auto"/>
          <w:sz w:val="28"/>
          <w:szCs w:val="28"/>
        </w:rPr>
        <w:t xml:space="preserve">2.10. </w:t>
      </w:r>
      <w:proofErr w:type="spellStart"/>
      <w:r w:rsidRPr="00CC4C92">
        <w:rPr>
          <w:color w:val="auto"/>
          <w:sz w:val="28"/>
          <w:szCs w:val="28"/>
        </w:rPr>
        <w:t>Поклажедатель</w:t>
      </w:r>
      <w:proofErr w:type="spellEnd"/>
      <w:r w:rsidRPr="00CC4C92">
        <w:rPr>
          <w:color w:val="FF0000"/>
          <w:sz w:val="28"/>
          <w:szCs w:val="28"/>
        </w:rPr>
        <w:t xml:space="preserve"> </w:t>
      </w:r>
      <w:r w:rsidRPr="00993DC0">
        <w:rPr>
          <w:color w:val="auto"/>
          <w:sz w:val="28"/>
          <w:szCs w:val="28"/>
        </w:rPr>
        <w:t>подписывая</w:t>
      </w:r>
      <w:r w:rsidRPr="00CC4C92">
        <w:rPr>
          <w:color w:val="FF0000"/>
          <w:sz w:val="28"/>
          <w:szCs w:val="28"/>
        </w:rPr>
        <w:t xml:space="preserve"> </w:t>
      </w:r>
      <w:r w:rsidRPr="00CC4C92">
        <w:rPr>
          <w:color w:val="auto"/>
          <w:sz w:val="28"/>
          <w:szCs w:val="28"/>
        </w:rPr>
        <w:t xml:space="preserve">настоящий договор подтверждает, что он проинформирован о том, что склад, в котором производится хранение имущества, не является отапливаемым, а также не имеет системы контроля влажности и температуры. Соответственно Хранитель не несет ответственности за порчу имущества, вызванную температурным и иным воздействием, связанным с климатическими явлениями. </w:t>
      </w:r>
    </w:p>
    <w:p w:rsidR="00CC4C92" w:rsidRPr="00CC4C92" w:rsidRDefault="00DA12A0" w:rsidP="005C60B7">
      <w:pPr>
        <w:ind w:left="0" w:firstLine="0"/>
        <w:rPr>
          <w:color w:val="auto"/>
          <w:sz w:val="28"/>
          <w:szCs w:val="28"/>
        </w:rPr>
      </w:pPr>
      <w:r w:rsidRPr="00743DFD">
        <w:rPr>
          <w:color w:val="000000" w:themeColor="text1"/>
          <w:sz w:val="28"/>
          <w:szCs w:val="28"/>
        </w:rPr>
        <w:t>2.11</w:t>
      </w:r>
      <w:r w:rsidR="00CC4C92" w:rsidRPr="00743DFD">
        <w:rPr>
          <w:color w:val="000000" w:themeColor="text1"/>
          <w:sz w:val="28"/>
          <w:szCs w:val="28"/>
        </w:rPr>
        <w:t>. П</w:t>
      </w:r>
      <w:r w:rsidR="00CC4C92" w:rsidRPr="00CC4C92">
        <w:rPr>
          <w:color w:val="auto"/>
          <w:sz w:val="28"/>
          <w:szCs w:val="28"/>
        </w:rPr>
        <w:t xml:space="preserve">огрузо-разгрузочные, а также иные работы проводятся по режиму работы склада, а именно: понедельник – </w:t>
      </w:r>
      <w:r w:rsidR="00887A28">
        <w:rPr>
          <w:color w:val="auto"/>
          <w:sz w:val="28"/>
          <w:szCs w:val="28"/>
        </w:rPr>
        <w:t>---------------------------------------------------------------</w:t>
      </w:r>
      <w:bookmarkStart w:id="0" w:name="_GoBack"/>
      <w:bookmarkEnd w:id="0"/>
      <w:r w:rsidR="00CC4C92" w:rsidRPr="00CC4C92">
        <w:rPr>
          <w:color w:val="auto"/>
          <w:sz w:val="28"/>
          <w:szCs w:val="28"/>
        </w:rPr>
        <w:t>За работы, производимые вне этого времени, дополнительно к стоимости работ взимается плата согласно Прейскуранта (При</w:t>
      </w:r>
      <w:r w:rsidR="00832ECE">
        <w:rPr>
          <w:color w:val="auto"/>
          <w:sz w:val="28"/>
          <w:szCs w:val="28"/>
        </w:rPr>
        <w:t>ложение № 1</w:t>
      </w:r>
      <w:r w:rsidR="00CC4C92" w:rsidRPr="00CC4C92">
        <w:rPr>
          <w:color w:val="auto"/>
          <w:sz w:val="28"/>
          <w:szCs w:val="28"/>
        </w:rPr>
        <w:t xml:space="preserve">). В праздничные и выходные дни склад не работает. Об изменении графика работы склада Хранитель уведомляет </w:t>
      </w:r>
      <w:proofErr w:type="spellStart"/>
      <w:r w:rsidR="00CC4C92" w:rsidRPr="00CC4C92">
        <w:rPr>
          <w:color w:val="auto"/>
          <w:sz w:val="28"/>
          <w:szCs w:val="28"/>
        </w:rPr>
        <w:t>Поклажедателя</w:t>
      </w:r>
      <w:proofErr w:type="spellEnd"/>
      <w:r w:rsidR="00CC4C92" w:rsidRPr="00CC4C92">
        <w:rPr>
          <w:color w:val="auto"/>
          <w:sz w:val="28"/>
          <w:szCs w:val="28"/>
        </w:rPr>
        <w:t xml:space="preserve"> заблаговременно.  </w:t>
      </w:r>
    </w:p>
    <w:p w:rsidR="00CC4C92" w:rsidRPr="00CC4C92" w:rsidRDefault="00DA12A0" w:rsidP="005C60B7">
      <w:pPr>
        <w:ind w:left="0" w:firstLine="0"/>
        <w:rPr>
          <w:color w:val="auto"/>
          <w:sz w:val="28"/>
          <w:szCs w:val="28"/>
        </w:rPr>
      </w:pPr>
      <w:r>
        <w:rPr>
          <w:color w:val="auto"/>
          <w:sz w:val="28"/>
          <w:szCs w:val="28"/>
        </w:rPr>
        <w:t>2.12</w:t>
      </w:r>
      <w:r w:rsidR="00CC4C92" w:rsidRPr="00CC4C92">
        <w:rPr>
          <w:color w:val="auto"/>
          <w:sz w:val="28"/>
          <w:szCs w:val="28"/>
        </w:rPr>
        <w:t xml:space="preserve">. В случае, если транспортное средство прибыло на склад, но его погрузка и (или) выгрузка не закончена до окончания рабочего времени и, если транспортное средство не прибыло заблаговременно согласно пункту 2.14. настоящего договора </w:t>
      </w:r>
      <w:r w:rsidR="00CC4C92" w:rsidRPr="00CC4C92">
        <w:rPr>
          <w:color w:val="auto"/>
          <w:sz w:val="28"/>
          <w:szCs w:val="28"/>
        </w:rPr>
        <w:lastRenderedPageBreak/>
        <w:t xml:space="preserve">работы, производимые не по режиму работы склада, оплачиваются согласно </w:t>
      </w:r>
      <w:proofErr w:type="spellStart"/>
      <w:r w:rsidR="00CC4C92" w:rsidRPr="00CC4C92">
        <w:rPr>
          <w:color w:val="auto"/>
          <w:sz w:val="28"/>
          <w:szCs w:val="28"/>
        </w:rPr>
        <w:t>Прескуранта</w:t>
      </w:r>
      <w:proofErr w:type="spellEnd"/>
      <w:r w:rsidR="00832ECE">
        <w:rPr>
          <w:color w:val="auto"/>
          <w:sz w:val="28"/>
          <w:szCs w:val="28"/>
        </w:rPr>
        <w:t xml:space="preserve"> (Приложение № 1)</w:t>
      </w:r>
      <w:r w:rsidR="00CC4C92" w:rsidRPr="00CC4C92">
        <w:rPr>
          <w:color w:val="auto"/>
          <w:sz w:val="28"/>
          <w:szCs w:val="28"/>
        </w:rPr>
        <w:t xml:space="preserve">. </w:t>
      </w:r>
    </w:p>
    <w:p w:rsidR="00CC4C92" w:rsidRPr="00CC4C92" w:rsidRDefault="00DA12A0" w:rsidP="005C60B7">
      <w:pPr>
        <w:ind w:left="0" w:firstLine="0"/>
        <w:rPr>
          <w:color w:val="auto"/>
          <w:sz w:val="28"/>
          <w:szCs w:val="28"/>
        </w:rPr>
      </w:pPr>
      <w:r>
        <w:rPr>
          <w:color w:val="auto"/>
          <w:sz w:val="28"/>
          <w:szCs w:val="28"/>
        </w:rPr>
        <w:t>2.13</w:t>
      </w:r>
      <w:r w:rsidR="00CC4C92" w:rsidRPr="00CC4C92">
        <w:rPr>
          <w:color w:val="auto"/>
          <w:sz w:val="28"/>
          <w:szCs w:val="28"/>
        </w:rPr>
        <w:t xml:space="preserve">. Заблаговременным прибытием на место погрузки и (или) выгрузки считается: </w:t>
      </w:r>
    </w:p>
    <w:p w:rsidR="00CC4C92" w:rsidRPr="00CC4C92" w:rsidRDefault="00CC4C92" w:rsidP="005C60B7">
      <w:pPr>
        <w:ind w:left="0" w:firstLine="0"/>
        <w:rPr>
          <w:color w:val="auto"/>
          <w:sz w:val="28"/>
          <w:szCs w:val="28"/>
        </w:rPr>
      </w:pPr>
      <w:r w:rsidRPr="00CC4C92">
        <w:rPr>
          <w:color w:val="auto"/>
          <w:sz w:val="28"/>
          <w:szCs w:val="28"/>
        </w:rPr>
        <w:t xml:space="preserve">для полностью </w:t>
      </w:r>
      <w:proofErr w:type="spellStart"/>
      <w:r w:rsidRPr="00CC4C92">
        <w:rPr>
          <w:color w:val="auto"/>
          <w:sz w:val="28"/>
          <w:szCs w:val="28"/>
        </w:rPr>
        <w:t>паллетированного</w:t>
      </w:r>
      <w:proofErr w:type="spellEnd"/>
      <w:r w:rsidRPr="00CC4C92">
        <w:rPr>
          <w:color w:val="auto"/>
          <w:sz w:val="28"/>
          <w:szCs w:val="28"/>
        </w:rPr>
        <w:t xml:space="preserve"> имущества из расчета менее 20 паллет за 45 минут, далее по 7 минут за 1 паллет</w:t>
      </w:r>
      <w:r w:rsidR="00ED15E9">
        <w:rPr>
          <w:color w:val="auto"/>
          <w:sz w:val="28"/>
          <w:szCs w:val="28"/>
        </w:rPr>
        <w:t xml:space="preserve"> </w:t>
      </w:r>
      <w:r w:rsidRPr="00CC4C92">
        <w:rPr>
          <w:color w:val="auto"/>
          <w:sz w:val="28"/>
          <w:szCs w:val="28"/>
        </w:rPr>
        <w:t xml:space="preserve">для </w:t>
      </w:r>
      <w:proofErr w:type="spellStart"/>
      <w:r w:rsidRPr="00CC4C92">
        <w:rPr>
          <w:color w:val="auto"/>
          <w:sz w:val="28"/>
          <w:szCs w:val="28"/>
        </w:rPr>
        <w:t>непаллетированного</w:t>
      </w:r>
      <w:proofErr w:type="spellEnd"/>
      <w:r w:rsidRPr="00CC4C92">
        <w:rPr>
          <w:color w:val="auto"/>
          <w:sz w:val="28"/>
          <w:szCs w:val="28"/>
        </w:rPr>
        <w:t xml:space="preserve"> имущества из расчета 5 куб. метров за 45 минут, далее по 15 минут за 1 куб. метр для смешанного имущества применяется пропорциональный расчет исходя из вышеуказанных данных</w:t>
      </w:r>
      <w:r w:rsidR="00ED15E9">
        <w:rPr>
          <w:color w:val="auto"/>
          <w:sz w:val="28"/>
          <w:szCs w:val="28"/>
        </w:rPr>
        <w:t>.</w:t>
      </w:r>
      <w:r w:rsidRPr="00CC4C92">
        <w:rPr>
          <w:color w:val="auto"/>
          <w:sz w:val="28"/>
          <w:szCs w:val="28"/>
        </w:rPr>
        <w:t xml:space="preserve">  </w:t>
      </w:r>
    </w:p>
    <w:p w:rsidR="00CC4C92" w:rsidRPr="00CC4C92" w:rsidRDefault="00DA12A0" w:rsidP="005C60B7">
      <w:pPr>
        <w:ind w:left="0" w:firstLine="0"/>
        <w:rPr>
          <w:color w:val="auto"/>
          <w:sz w:val="28"/>
          <w:szCs w:val="28"/>
        </w:rPr>
      </w:pPr>
      <w:r>
        <w:rPr>
          <w:color w:val="auto"/>
          <w:sz w:val="28"/>
          <w:szCs w:val="28"/>
        </w:rPr>
        <w:t>2.14</w:t>
      </w:r>
      <w:r w:rsidR="00CC4C92" w:rsidRPr="00CC4C92">
        <w:rPr>
          <w:color w:val="auto"/>
          <w:sz w:val="28"/>
          <w:szCs w:val="28"/>
        </w:rPr>
        <w:t xml:space="preserve">. Если происходит одновременное или поочередное прибытие нескольких транспортных средств одного </w:t>
      </w:r>
      <w:proofErr w:type="spellStart"/>
      <w:r w:rsidR="00CC4C92" w:rsidRPr="00CC4C92">
        <w:rPr>
          <w:color w:val="auto"/>
          <w:sz w:val="28"/>
          <w:szCs w:val="28"/>
        </w:rPr>
        <w:t>Поклажедателя</w:t>
      </w:r>
      <w:proofErr w:type="spellEnd"/>
      <w:r w:rsidR="00CC4C92" w:rsidRPr="00CC4C92">
        <w:rPr>
          <w:color w:val="auto"/>
          <w:sz w:val="28"/>
          <w:szCs w:val="28"/>
        </w:rPr>
        <w:t xml:space="preserve"> для погрузки и (или) выгрузки, время заблаговременного прибытия, указанное в пункте 2.14. настоящего договора суммируется. </w:t>
      </w:r>
    </w:p>
    <w:p w:rsidR="00CC4C92" w:rsidRDefault="00DA12A0" w:rsidP="005C60B7">
      <w:pPr>
        <w:ind w:left="0" w:firstLine="0"/>
        <w:rPr>
          <w:color w:val="auto"/>
          <w:sz w:val="28"/>
          <w:szCs w:val="28"/>
        </w:rPr>
      </w:pPr>
      <w:r>
        <w:rPr>
          <w:color w:val="auto"/>
          <w:sz w:val="28"/>
          <w:szCs w:val="28"/>
        </w:rPr>
        <w:t>2.15</w:t>
      </w:r>
      <w:r w:rsidR="00CC4C92" w:rsidRPr="00CC4C92">
        <w:rPr>
          <w:color w:val="auto"/>
          <w:sz w:val="28"/>
          <w:szCs w:val="28"/>
        </w:rPr>
        <w:t>. Пункты раздела 2 являются существенным</w:t>
      </w:r>
      <w:r w:rsidR="00E40D1E">
        <w:rPr>
          <w:color w:val="auto"/>
          <w:sz w:val="28"/>
          <w:szCs w:val="28"/>
        </w:rPr>
        <w:t>и</w:t>
      </w:r>
      <w:r w:rsidR="00CC4C92" w:rsidRPr="00CC4C92">
        <w:rPr>
          <w:color w:val="auto"/>
          <w:sz w:val="28"/>
          <w:szCs w:val="28"/>
        </w:rPr>
        <w:t xml:space="preserve"> условиями настоящего договора. </w:t>
      </w:r>
    </w:p>
    <w:p w:rsidR="00832ECE" w:rsidRPr="00CC4C92" w:rsidRDefault="00832ECE" w:rsidP="005C60B7">
      <w:pPr>
        <w:ind w:left="0" w:firstLine="0"/>
        <w:rPr>
          <w:color w:val="auto"/>
          <w:sz w:val="28"/>
          <w:szCs w:val="28"/>
        </w:rPr>
      </w:pPr>
    </w:p>
    <w:p w:rsidR="005C60B7" w:rsidRPr="005C60B7" w:rsidRDefault="00832ECE" w:rsidP="00832ECE">
      <w:pPr>
        <w:spacing w:after="8"/>
        <w:ind w:left="2694" w:right="70" w:firstLine="0"/>
        <w:contextualSpacing/>
        <w:rPr>
          <w:color w:val="auto"/>
          <w:sz w:val="28"/>
          <w:szCs w:val="28"/>
        </w:rPr>
      </w:pPr>
      <w:r>
        <w:rPr>
          <w:b/>
          <w:color w:val="auto"/>
          <w:sz w:val="28"/>
          <w:szCs w:val="28"/>
        </w:rPr>
        <w:t xml:space="preserve">3. </w:t>
      </w:r>
      <w:r w:rsidR="005C60B7" w:rsidRPr="005C60B7">
        <w:rPr>
          <w:b/>
          <w:color w:val="auto"/>
          <w:sz w:val="28"/>
          <w:szCs w:val="28"/>
        </w:rPr>
        <w:t xml:space="preserve">Права и обязанности Сторон. </w:t>
      </w:r>
    </w:p>
    <w:p w:rsidR="005C60B7" w:rsidRPr="005C60B7" w:rsidRDefault="005C60B7" w:rsidP="005C60B7">
      <w:pPr>
        <w:spacing w:after="15" w:line="259" w:lineRule="auto"/>
        <w:ind w:left="0" w:right="0" w:firstLine="0"/>
        <w:rPr>
          <w:color w:val="auto"/>
          <w:sz w:val="28"/>
          <w:szCs w:val="28"/>
        </w:rPr>
      </w:pPr>
      <w:r w:rsidRPr="005C60B7">
        <w:rPr>
          <w:b/>
          <w:color w:val="auto"/>
          <w:sz w:val="28"/>
          <w:szCs w:val="28"/>
        </w:rPr>
        <w:t xml:space="preserve"> </w:t>
      </w:r>
    </w:p>
    <w:p w:rsidR="005C60B7" w:rsidRPr="005C60B7" w:rsidRDefault="005C60B7" w:rsidP="005C60B7">
      <w:pPr>
        <w:ind w:left="0" w:right="0" w:firstLine="0"/>
        <w:rPr>
          <w:b/>
          <w:color w:val="auto"/>
          <w:sz w:val="28"/>
          <w:szCs w:val="28"/>
        </w:rPr>
      </w:pPr>
      <w:r w:rsidRPr="005C60B7">
        <w:rPr>
          <w:b/>
          <w:color w:val="auto"/>
          <w:sz w:val="28"/>
          <w:szCs w:val="28"/>
        </w:rPr>
        <w:t xml:space="preserve">3.1. Права и обязанности Хранителя: </w:t>
      </w:r>
    </w:p>
    <w:p w:rsidR="005C60B7" w:rsidRPr="005C60B7" w:rsidRDefault="005C60B7" w:rsidP="005C60B7">
      <w:pPr>
        <w:ind w:left="0" w:right="0" w:firstLine="0"/>
        <w:rPr>
          <w:color w:val="auto"/>
          <w:sz w:val="28"/>
          <w:szCs w:val="28"/>
        </w:rPr>
      </w:pPr>
      <w:r w:rsidRPr="005C60B7">
        <w:rPr>
          <w:color w:val="auto"/>
          <w:sz w:val="28"/>
          <w:szCs w:val="28"/>
        </w:rPr>
        <w:t xml:space="preserve">3.1.1. Хранитель обязан принять от </w:t>
      </w:r>
      <w:proofErr w:type="spellStart"/>
      <w:r w:rsidRPr="005C60B7">
        <w:rPr>
          <w:color w:val="auto"/>
          <w:sz w:val="28"/>
          <w:szCs w:val="28"/>
        </w:rPr>
        <w:t>Поклажедателя</w:t>
      </w:r>
      <w:proofErr w:type="spellEnd"/>
      <w:r w:rsidRPr="005C60B7">
        <w:rPr>
          <w:color w:val="auto"/>
          <w:sz w:val="28"/>
          <w:szCs w:val="28"/>
        </w:rPr>
        <w:t xml:space="preserve"> имущество на </w:t>
      </w:r>
      <w:r w:rsidR="00387E25" w:rsidRPr="005C60B7">
        <w:rPr>
          <w:color w:val="auto"/>
          <w:sz w:val="28"/>
          <w:szCs w:val="28"/>
        </w:rPr>
        <w:t>хранение, по</w:t>
      </w:r>
      <w:r w:rsidRPr="005C60B7">
        <w:rPr>
          <w:color w:val="auto"/>
          <w:sz w:val="28"/>
          <w:szCs w:val="28"/>
        </w:rPr>
        <w:t xml:space="preserve"> </w:t>
      </w:r>
      <w:r w:rsidR="00387E25" w:rsidRPr="005C60B7">
        <w:rPr>
          <w:color w:val="auto"/>
          <w:sz w:val="28"/>
          <w:szCs w:val="28"/>
        </w:rPr>
        <w:t>количеству</w:t>
      </w:r>
      <w:r w:rsidRPr="005C60B7">
        <w:rPr>
          <w:color w:val="auto"/>
          <w:sz w:val="28"/>
          <w:szCs w:val="28"/>
        </w:rPr>
        <w:t xml:space="preserve"> согласованное в заявке.  </w:t>
      </w:r>
    </w:p>
    <w:p w:rsidR="005C60B7" w:rsidRPr="005C60B7" w:rsidRDefault="005C60B7" w:rsidP="005C60B7">
      <w:pPr>
        <w:ind w:left="0" w:right="0" w:firstLine="0"/>
        <w:rPr>
          <w:color w:val="auto"/>
          <w:sz w:val="28"/>
          <w:szCs w:val="28"/>
        </w:rPr>
      </w:pPr>
      <w:r w:rsidRPr="005C60B7">
        <w:rPr>
          <w:color w:val="auto"/>
          <w:sz w:val="28"/>
          <w:szCs w:val="28"/>
        </w:rPr>
        <w:t>3.1.2. Хранитель обязан хранить имущество в те</w:t>
      </w:r>
      <w:r w:rsidR="00832ECE">
        <w:rPr>
          <w:color w:val="auto"/>
          <w:sz w:val="28"/>
          <w:szCs w:val="28"/>
        </w:rPr>
        <w:t>чение срока действия настоящего договора</w:t>
      </w:r>
      <w:r w:rsidRPr="005C60B7">
        <w:rPr>
          <w:color w:val="auto"/>
          <w:sz w:val="28"/>
          <w:szCs w:val="28"/>
        </w:rPr>
        <w:t xml:space="preserve">.  </w:t>
      </w:r>
    </w:p>
    <w:p w:rsidR="005C60B7" w:rsidRPr="005C60B7" w:rsidRDefault="005C60B7" w:rsidP="005C60B7">
      <w:pPr>
        <w:ind w:left="0" w:right="0" w:firstLine="0"/>
        <w:rPr>
          <w:color w:val="auto"/>
          <w:sz w:val="28"/>
          <w:szCs w:val="28"/>
        </w:rPr>
      </w:pPr>
      <w:r w:rsidRPr="005C60B7">
        <w:rPr>
          <w:color w:val="auto"/>
          <w:sz w:val="28"/>
          <w:szCs w:val="28"/>
        </w:rPr>
        <w:t>3.1.3. Хранитель обязан выполнить погрузо-разгрузочные работы при приемке имущества на хранение и его возврате Поклажедателю, стоимость данных работ определяется в соответствии с Прейскур</w:t>
      </w:r>
      <w:r w:rsidR="00387E25">
        <w:rPr>
          <w:color w:val="auto"/>
          <w:sz w:val="28"/>
          <w:szCs w:val="28"/>
        </w:rPr>
        <w:t>антом (П</w:t>
      </w:r>
      <w:r w:rsidRPr="005C60B7">
        <w:rPr>
          <w:color w:val="auto"/>
          <w:sz w:val="28"/>
          <w:szCs w:val="28"/>
        </w:rPr>
        <w:t>рил</w:t>
      </w:r>
      <w:r w:rsidR="00832ECE">
        <w:rPr>
          <w:color w:val="auto"/>
          <w:sz w:val="28"/>
          <w:szCs w:val="28"/>
        </w:rPr>
        <w:t>ожение № 1</w:t>
      </w:r>
      <w:r w:rsidRPr="005C60B7">
        <w:rPr>
          <w:color w:val="auto"/>
          <w:sz w:val="28"/>
          <w:szCs w:val="28"/>
        </w:rPr>
        <w:t xml:space="preserve">). </w:t>
      </w:r>
    </w:p>
    <w:p w:rsidR="005C60B7" w:rsidRPr="005C60B7" w:rsidRDefault="005C60B7" w:rsidP="005C60B7">
      <w:pPr>
        <w:ind w:left="0" w:right="0" w:firstLine="0"/>
        <w:rPr>
          <w:color w:val="auto"/>
          <w:sz w:val="28"/>
          <w:szCs w:val="28"/>
        </w:rPr>
      </w:pPr>
      <w:r w:rsidRPr="005C60B7">
        <w:rPr>
          <w:color w:val="auto"/>
          <w:sz w:val="28"/>
          <w:szCs w:val="28"/>
        </w:rPr>
        <w:t xml:space="preserve">3.1.4. Хранитель вправе по согласованию с </w:t>
      </w:r>
      <w:proofErr w:type="spellStart"/>
      <w:r w:rsidRPr="005C60B7">
        <w:rPr>
          <w:color w:val="auto"/>
          <w:sz w:val="28"/>
          <w:szCs w:val="28"/>
        </w:rPr>
        <w:t>Поклажедателем</w:t>
      </w:r>
      <w:proofErr w:type="spellEnd"/>
      <w:r w:rsidRPr="005C60B7">
        <w:rPr>
          <w:color w:val="auto"/>
          <w:sz w:val="28"/>
          <w:szCs w:val="28"/>
        </w:rPr>
        <w:t xml:space="preserve"> заключать договоры страхования имущества для покрытия рисков, связанных с исполнением настоящего договора. </w:t>
      </w:r>
    </w:p>
    <w:p w:rsidR="005C60B7" w:rsidRPr="005C60B7" w:rsidRDefault="005C60B7" w:rsidP="005C60B7">
      <w:pPr>
        <w:ind w:left="0" w:right="0" w:firstLine="0"/>
        <w:rPr>
          <w:color w:val="auto"/>
          <w:sz w:val="28"/>
          <w:szCs w:val="28"/>
        </w:rPr>
      </w:pPr>
      <w:r w:rsidRPr="005C60B7">
        <w:rPr>
          <w:color w:val="auto"/>
          <w:sz w:val="28"/>
          <w:szCs w:val="28"/>
        </w:rPr>
        <w:t>3.1.5. В случае отсутствия упаковки или ее несоответствия характеру и свойствам имущества в целях предотвращения возможности нанесения ущерба имуществу Хранитель осуществляет</w:t>
      </w:r>
      <w:r w:rsidR="000E30D7" w:rsidRPr="000E30D7">
        <w:rPr>
          <w:color w:val="auto"/>
          <w:sz w:val="28"/>
          <w:szCs w:val="28"/>
        </w:rPr>
        <w:t xml:space="preserve"> </w:t>
      </w:r>
      <w:proofErr w:type="spellStart"/>
      <w:r w:rsidR="000E30D7">
        <w:rPr>
          <w:color w:val="auto"/>
          <w:sz w:val="28"/>
          <w:szCs w:val="28"/>
        </w:rPr>
        <w:t>стретчевание</w:t>
      </w:r>
      <w:proofErr w:type="spellEnd"/>
      <w:r w:rsidR="000E30D7">
        <w:rPr>
          <w:color w:val="auto"/>
          <w:sz w:val="28"/>
          <w:szCs w:val="28"/>
        </w:rPr>
        <w:t xml:space="preserve"> коробов </w:t>
      </w:r>
      <w:r w:rsidRPr="005C60B7">
        <w:rPr>
          <w:color w:val="auto"/>
          <w:sz w:val="28"/>
          <w:szCs w:val="28"/>
        </w:rPr>
        <w:t xml:space="preserve">и при необходимости </w:t>
      </w:r>
      <w:proofErr w:type="spellStart"/>
      <w:r w:rsidR="000E30D7">
        <w:rPr>
          <w:color w:val="auto"/>
          <w:sz w:val="28"/>
          <w:szCs w:val="28"/>
        </w:rPr>
        <w:t>стретчевание</w:t>
      </w:r>
      <w:proofErr w:type="spellEnd"/>
      <w:r w:rsidR="000E30D7">
        <w:rPr>
          <w:color w:val="auto"/>
          <w:sz w:val="28"/>
          <w:szCs w:val="28"/>
        </w:rPr>
        <w:t xml:space="preserve"> </w:t>
      </w:r>
      <w:proofErr w:type="spellStart"/>
      <w:r w:rsidR="000E30D7">
        <w:rPr>
          <w:color w:val="auto"/>
          <w:sz w:val="28"/>
          <w:szCs w:val="28"/>
        </w:rPr>
        <w:t>палетты</w:t>
      </w:r>
      <w:proofErr w:type="spellEnd"/>
      <w:r w:rsidR="000E30D7">
        <w:rPr>
          <w:color w:val="auto"/>
          <w:sz w:val="28"/>
          <w:szCs w:val="28"/>
        </w:rPr>
        <w:t xml:space="preserve"> с имуществом (</w:t>
      </w:r>
      <w:proofErr w:type="spellStart"/>
      <w:r w:rsidR="000E30D7">
        <w:rPr>
          <w:color w:val="auto"/>
          <w:sz w:val="28"/>
          <w:szCs w:val="28"/>
        </w:rPr>
        <w:t>палетирование</w:t>
      </w:r>
      <w:proofErr w:type="spellEnd"/>
      <w:r w:rsidR="000E30D7">
        <w:rPr>
          <w:color w:val="auto"/>
          <w:sz w:val="28"/>
          <w:szCs w:val="28"/>
        </w:rPr>
        <w:t>)</w:t>
      </w:r>
      <w:r w:rsidRPr="005C60B7">
        <w:rPr>
          <w:color w:val="auto"/>
          <w:sz w:val="28"/>
          <w:szCs w:val="28"/>
        </w:rPr>
        <w:t xml:space="preserve"> с последующим выставления счёта для оплаты Поклажедателю за данные работы по Пре</w:t>
      </w:r>
      <w:r w:rsidR="00E57FF6">
        <w:rPr>
          <w:color w:val="auto"/>
          <w:sz w:val="28"/>
          <w:szCs w:val="28"/>
        </w:rPr>
        <w:t>й</w:t>
      </w:r>
      <w:r w:rsidRPr="005C60B7">
        <w:rPr>
          <w:color w:val="auto"/>
          <w:sz w:val="28"/>
          <w:szCs w:val="28"/>
        </w:rPr>
        <w:t xml:space="preserve">скуранту (Приложение №1).  </w:t>
      </w:r>
      <w:proofErr w:type="spellStart"/>
      <w:r w:rsidRPr="005C60B7">
        <w:rPr>
          <w:color w:val="auto"/>
          <w:sz w:val="28"/>
          <w:szCs w:val="28"/>
        </w:rPr>
        <w:t>Поклажедатель</w:t>
      </w:r>
      <w:proofErr w:type="spellEnd"/>
      <w:r w:rsidRPr="005C60B7">
        <w:rPr>
          <w:color w:val="auto"/>
          <w:sz w:val="28"/>
          <w:szCs w:val="28"/>
        </w:rPr>
        <w:t xml:space="preserve"> подписывая настоящий договор даёт согласие Хранителю на проведение выше указанных мер для сохранности имущества </w:t>
      </w:r>
      <w:proofErr w:type="spellStart"/>
      <w:r w:rsidRPr="005C60B7">
        <w:rPr>
          <w:color w:val="auto"/>
          <w:sz w:val="28"/>
          <w:szCs w:val="28"/>
        </w:rPr>
        <w:t>Покла</w:t>
      </w:r>
      <w:r w:rsidR="000E30D7">
        <w:rPr>
          <w:color w:val="auto"/>
          <w:sz w:val="28"/>
          <w:szCs w:val="28"/>
        </w:rPr>
        <w:t>жедателя</w:t>
      </w:r>
      <w:proofErr w:type="spellEnd"/>
      <w:r w:rsidR="000E30D7">
        <w:rPr>
          <w:color w:val="auto"/>
          <w:sz w:val="28"/>
          <w:szCs w:val="28"/>
        </w:rPr>
        <w:t xml:space="preserve"> и гарантирует оплату. </w:t>
      </w:r>
      <w:r w:rsidRPr="005C60B7">
        <w:rPr>
          <w:color w:val="auto"/>
          <w:sz w:val="28"/>
          <w:szCs w:val="28"/>
        </w:rPr>
        <w:t>Отказ от дополнительной упаковки имущества</w:t>
      </w:r>
      <w:r w:rsidR="00387E25">
        <w:rPr>
          <w:color w:val="auto"/>
          <w:sz w:val="28"/>
          <w:szCs w:val="28"/>
        </w:rPr>
        <w:t xml:space="preserve"> </w:t>
      </w:r>
      <w:proofErr w:type="spellStart"/>
      <w:r w:rsidR="00387E25">
        <w:rPr>
          <w:color w:val="auto"/>
          <w:sz w:val="28"/>
          <w:szCs w:val="28"/>
        </w:rPr>
        <w:t>Поклажедатель</w:t>
      </w:r>
      <w:proofErr w:type="spellEnd"/>
      <w:r w:rsidRPr="005C60B7">
        <w:rPr>
          <w:color w:val="auto"/>
          <w:sz w:val="28"/>
          <w:szCs w:val="28"/>
        </w:rPr>
        <w:t xml:space="preserve"> указывает в Заявке в разделе «Дополнительные услуги». Отказ </w:t>
      </w:r>
      <w:proofErr w:type="spellStart"/>
      <w:r w:rsidRPr="005C60B7">
        <w:rPr>
          <w:color w:val="auto"/>
          <w:sz w:val="28"/>
          <w:szCs w:val="28"/>
        </w:rPr>
        <w:t>Поклажедателя</w:t>
      </w:r>
      <w:proofErr w:type="spellEnd"/>
      <w:r w:rsidRPr="005C60B7">
        <w:rPr>
          <w:color w:val="auto"/>
          <w:sz w:val="28"/>
          <w:szCs w:val="28"/>
        </w:rPr>
        <w:t xml:space="preserve"> от дополнительной упаковки имущества сданного на хранение, освобождает Хранителя от ответственности за сохранность и целостность имущества. </w:t>
      </w:r>
    </w:p>
    <w:p w:rsidR="005C60B7" w:rsidRPr="005C60B7" w:rsidRDefault="005C60B7" w:rsidP="005C60B7">
      <w:pPr>
        <w:ind w:left="0" w:right="0" w:firstLine="0"/>
        <w:rPr>
          <w:color w:val="auto"/>
          <w:sz w:val="28"/>
          <w:szCs w:val="28"/>
        </w:rPr>
      </w:pPr>
      <w:r w:rsidRPr="00B6071F">
        <w:rPr>
          <w:color w:val="auto"/>
          <w:sz w:val="28"/>
          <w:szCs w:val="28"/>
        </w:rPr>
        <w:t xml:space="preserve">3.1.6. </w:t>
      </w:r>
      <w:r w:rsidRPr="005C60B7">
        <w:rPr>
          <w:color w:val="auto"/>
          <w:sz w:val="28"/>
          <w:szCs w:val="28"/>
        </w:rPr>
        <w:t>Хранитель вправе использовать в качестве обеспечения обязательств по настоящему договору удержание имущества, пе</w:t>
      </w:r>
      <w:r w:rsidR="00E40D1E">
        <w:rPr>
          <w:color w:val="auto"/>
          <w:sz w:val="28"/>
          <w:szCs w:val="28"/>
        </w:rPr>
        <w:t>реданное</w:t>
      </w:r>
      <w:r w:rsidRPr="005C60B7">
        <w:rPr>
          <w:color w:val="auto"/>
          <w:sz w:val="28"/>
          <w:szCs w:val="28"/>
        </w:rPr>
        <w:t xml:space="preserve"> на хранение, в соответствии со ст. 359, 360 ГК РФ в случае неисполнения, несвоевременного исполнения или ненадлежащего исполнения </w:t>
      </w:r>
      <w:proofErr w:type="spellStart"/>
      <w:r w:rsidRPr="005C60B7">
        <w:rPr>
          <w:color w:val="auto"/>
          <w:sz w:val="28"/>
          <w:szCs w:val="28"/>
        </w:rPr>
        <w:t>Поклажедателем</w:t>
      </w:r>
      <w:proofErr w:type="spellEnd"/>
      <w:r w:rsidRPr="005C60B7">
        <w:rPr>
          <w:color w:val="auto"/>
          <w:sz w:val="28"/>
          <w:szCs w:val="28"/>
        </w:rPr>
        <w:t xml:space="preserve"> своих обязательств по оплате вознаграждения Хранителю. </w:t>
      </w:r>
    </w:p>
    <w:p w:rsidR="005C60B7" w:rsidRPr="005C60B7" w:rsidRDefault="005C60B7" w:rsidP="005C60B7">
      <w:pPr>
        <w:ind w:left="0" w:right="0" w:firstLine="0"/>
        <w:rPr>
          <w:color w:val="auto"/>
          <w:sz w:val="28"/>
          <w:szCs w:val="28"/>
        </w:rPr>
      </w:pPr>
      <w:r w:rsidRPr="005C60B7">
        <w:rPr>
          <w:color w:val="auto"/>
          <w:sz w:val="28"/>
          <w:szCs w:val="28"/>
        </w:rPr>
        <w:t xml:space="preserve">3.1.7. Хранитель вправе требовать от </w:t>
      </w:r>
      <w:proofErr w:type="spellStart"/>
      <w:r w:rsidRPr="005C60B7">
        <w:rPr>
          <w:color w:val="auto"/>
          <w:sz w:val="28"/>
          <w:szCs w:val="28"/>
        </w:rPr>
        <w:t>Поклажедателя</w:t>
      </w:r>
      <w:proofErr w:type="spellEnd"/>
      <w:r w:rsidRPr="005C60B7">
        <w:rPr>
          <w:color w:val="auto"/>
          <w:sz w:val="28"/>
          <w:szCs w:val="28"/>
        </w:rPr>
        <w:t xml:space="preserve"> принять имущество обрат</w:t>
      </w:r>
      <w:r w:rsidR="00663139">
        <w:rPr>
          <w:color w:val="auto"/>
          <w:sz w:val="28"/>
          <w:szCs w:val="28"/>
        </w:rPr>
        <w:t xml:space="preserve">но к моменту истечения срока действия настоящего договора </w:t>
      </w:r>
      <w:r w:rsidR="00663139" w:rsidRPr="005C60B7">
        <w:rPr>
          <w:color w:val="auto"/>
          <w:sz w:val="28"/>
          <w:szCs w:val="28"/>
        </w:rPr>
        <w:t>(хранения</w:t>
      </w:r>
      <w:r w:rsidR="00663139">
        <w:rPr>
          <w:color w:val="auto"/>
          <w:sz w:val="28"/>
          <w:szCs w:val="28"/>
        </w:rPr>
        <w:t>)</w:t>
      </w:r>
      <w:r w:rsidRPr="005C60B7">
        <w:rPr>
          <w:color w:val="auto"/>
          <w:sz w:val="28"/>
          <w:szCs w:val="28"/>
        </w:rPr>
        <w:t xml:space="preserve">. </w:t>
      </w:r>
    </w:p>
    <w:p w:rsidR="005C60B7" w:rsidRPr="005C60B7" w:rsidRDefault="005C60B7" w:rsidP="005C60B7">
      <w:pPr>
        <w:ind w:left="0" w:right="0" w:firstLine="0"/>
        <w:rPr>
          <w:color w:val="auto"/>
          <w:sz w:val="28"/>
          <w:szCs w:val="28"/>
        </w:rPr>
      </w:pPr>
      <w:r w:rsidRPr="005C60B7">
        <w:rPr>
          <w:color w:val="auto"/>
          <w:sz w:val="28"/>
          <w:szCs w:val="28"/>
        </w:rPr>
        <w:lastRenderedPageBreak/>
        <w:t xml:space="preserve">3.1.8. В случае неоплаты </w:t>
      </w:r>
      <w:proofErr w:type="spellStart"/>
      <w:r w:rsidRPr="005C60B7">
        <w:rPr>
          <w:color w:val="auto"/>
          <w:sz w:val="28"/>
          <w:szCs w:val="28"/>
        </w:rPr>
        <w:t>Поклажедателем</w:t>
      </w:r>
      <w:proofErr w:type="spellEnd"/>
      <w:r w:rsidRPr="005C60B7">
        <w:rPr>
          <w:color w:val="auto"/>
          <w:sz w:val="28"/>
          <w:szCs w:val="28"/>
        </w:rPr>
        <w:t xml:space="preserve"> вознаграждения Хранителю, более чем за три месяца в течение срока действия настоящего договора, Хранитель вправе реализовать имущество </w:t>
      </w:r>
      <w:proofErr w:type="spellStart"/>
      <w:r w:rsidRPr="005C60B7">
        <w:rPr>
          <w:color w:val="auto"/>
          <w:sz w:val="28"/>
          <w:szCs w:val="28"/>
        </w:rPr>
        <w:t>Поклажедателя</w:t>
      </w:r>
      <w:proofErr w:type="spellEnd"/>
      <w:r w:rsidRPr="005C60B7">
        <w:rPr>
          <w:color w:val="auto"/>
          <w:sz w:val="28"/>
          <w:szCs w:val="28"/>
        </w:rPr>
        <w:t xml:space="preserve">, находящееся на хранении. </w:t>
      </w:r>
      <w:proofErr w:type="spellStart"/>
      <w:r w:rsidRPr="005C60B7">
        <w:rPr>
          <w:color w:val="auto"/>
          <w:sz w:val="28"/>
          <w:szCs w:val="28"/>
        </w:rPr>
        <w:t>Поклажедатель</w:t>
      </w:r>
      <w:proofErr w:type="spellEnd"/>
      <w:r w:rsidRPr="005C60B7">
        <w:rPr>
          <w:color w:val="auto"/>
          <w:sz w:val="28"/>
          <w:szCs w:val="28"/>
        </w:rPr>
        <w:t xml:space="preserve"> в данном случае отказывается от претензий по факту оценки стоимости и реализации имущества.</w:t>
      </w:r>
    </w:p>
    <w:p w:rsidR="005C60B7" w:rsidRPr="005C60B7" w:rsidRDefault="005C60B7" w:rsidP="005C60B7">
      <w:pPr>
        <w:ind w:left="0" w:right="0" w:firstLine="0"/>
        <w:rPr>
          <w:color w:val="auto"/>
          <w:sz w:val="28"/>
          <w:szCs w:val="28"/>
        </w:rPr>
      </w:pPr>
      <w:r w:rsidRPr="005C60B7">
        <w:rPr>
          <w:color w:val="auto"/>
          <w:sz w:val="28"/>
          <w:szCs w:val="28"/>
        </w:rPr>
        <w:t xml:space="preserve"> 3.1.9. При неисполнении </w:t>
      </w:r>
      <w:proofErr w:type="spellStart"/>
      <w:r w:rsidRPr="005C60B7">
        <w:rPr>
          <w:color w:val="auto"/>
          <w:sz w:val="28"/>
          <w:szCs w:val="28"/>
        </w:rPr>
        <w:t>Поклажедателем</w:t>
      </w:r>
      <w:proofErr w:type="spellEnd"/>
      <w:r w:rsidRPr="005C60B7">
        <w:rPr>
          <w:color w:val="auto"/>
          <w:sz w:val="28"/>
          <w:szCs w:val="28"/>
        </w:rPr>
        <w:t xml:space="preserve"> обязанности принять имущество обратно по окончании срока </w:t>
      </w:r>
      <w:r w:rsidR="00663139">
        <w:rPr>
          <w:color w:val="auto"/>
          <w:sz w:val="28"/>
          <w:szCs w:val="28"/>
        </w:rPr>
        <w:t xml:space="preserve">действия настоящего договора </w:t>
      </w:r>
      <w:r w:rsidR="00663139" w:rsidRPr="005C60B7">
        <w:rPr>
          <w:color w:val="auto"/>
          <w:sz w:val="28"/>
          <w:szCs w:val="28"/>
        </w:rPr>
        <w:t>(хранения</w:t>
      </w:r>
      <w:r w:rsidR="00663139">
        <w:rPr>
          <w:color w:val="auto"/>
          <w:sz w:val="28"/>
          <w:szCs w:val="28"/>
        </w:rPr>
        <w:t>)</w:t>
      </w:r>
      <w:r w:rsidRPr="005C60B7">
        <w:rPr>
          <w:color w:val="auto"/>
          <w:sz w:val="28"/>
          <w:szCs w:val="28"/>
        </w:rPr>
        <w:t xml:space="preserve"> Хранитель после письменного уведомления </w:t>
      </w:r>
      <w:proofErr w:type="spellStart"/>
      <w:r w:rsidRPr="005C60B7">
        <w:rPr>
          <w:color w:val="auto"/>
          <w:sz w:val="28"/>
          <w:szCs w:val="28"/>
        </w:rPr>
        <w:t>Поклажедателя</w:t>
      </w:r>
      <w:proofErr w:type="spellEnd"/>
      <w:r w:rsidRPr="005C60B7">
        <w:rPr>
          <w:color w:val="auto"/>
          <w:sz w:val="28"/>
          <w:szCs w:val="28"/>
        </w:rPr>
        <w:t>, вправе реализовать имущество, переданное ему на хранение по</w:t>
      </w:r>
      <w:r w:rsidR="00663139">
        <w:rPr>
          <w:color w:val="auto"/>
          <w:sz w:val="28"/>
          <w:szCs w:val="28"/>
        </w:rPr>
        <w:t xml:space="preserve"> количеству и</w:t>
      </w:r>
      <w:r w:rsidRPr="005C60B7">
        <w:rPr>
          <w:color w:val="auto"/>
          <w:sz w:val="28"/>
          <w:szCs w:val="28"/>
        </w:rPr>
        <w:t xml:space="preserve"> цене, определенной на основании данных инвентаризации, проведенной Хранителем с использованием сведений и данных о стоимости (цене) аналогичного имущества, полученных Хранителем из открытых источников. Если стоимость имущества по цене, превышает 100 (сто) установленных законодательством РФ минимальных размеров оплаты труда, Хранитель вправе продать имущество </w:t>
      </w:r>
      <w:proofErr w:type="spellStart"/>
      <w:r w:rsidRPr="005C60B7">
        <w:rPr>
          <w:color w:val="auto"/>
          <w:sz w:val="28"/>
          <w:szCs w:val="28"/>
        </w:rPr>
        <w:t>Поклажедателя</w:t>
      </w:r>
      <w:proofErr w:type="spellEnd"/>
      <w:r w:rsidRPr="005C60B7">
        <w:rPr>
          <w:color w:val="auto"/>
          <w:sz w:val="28"/>
          <w:szCs w:val="28"/>
        </w:rPr>
        <w:t xml:space="preserve"> с аукциона в порядке, предусмотренном статьями 447-449 Гражданского кодекса РФ. Сумма, полученная Хранителем от продажи имущества, передается Поклажедателю за вычетом сумм, причитающихся Хранителю, в том числе его расходов на хранение, упаковку, продажу, оценку имущества, (в случаях если законодательством установлен обязательный порядок оценки отдельных видов имущества), транспортировку, а также всех расходов, связанных с проведением аукциона при его наличии. В случае невозможности реализовать имущество в течение 20 (двадцати) календарных дней с даты проведения аукциона, Хранитель вправе утилизировать имущество, с отнесением стоимости утилизации на счет </w:t>
      </w:r>
      <w:proofErr w:type="spellStart"/>
      <w:r w:rsidRPr="005C60B7">
        <w:rPr>
          <w:color w:val="auto"/>
          <w:sz w:val="28"/>
          <w:szCs w:val="28"/>
        </w:rPr>
        <w:t>Поклажедателя</w:t>
      </w:r>
      <w:proofErr w:type="spellEnd"/>
      <w:r w:rsidRPr="005C60B7">
        <w:rPr>
          <w:color w:val="auto"/>
          <w:sz w:val="28"/>
          <w:szCs w:val="28"/>
        </w:rPr>
        <w:t xml:space="preserve"> с последующим взысканием стоимости утилизации в бесспорном порядке.</w:t>
      </w:r>
      <w:r w:rsidR="00995CA4">
        <w:rPr>
          <w:color w:val="auto"/>
          <w:sz w:val="28"/>
          <w:szCs w:val="28"/>
        </w:rPr>
        <w:t xml:space="preserve"> </w:t>
      </w:r>
    </w:p>
    <w:p w:rsidR="005C60B7" w:rsidRPr="005C60B7" w:rsidRDefault="005C60B7" w:rsidP="005C60B7">
      <w:pPr>
        <w:ind w:left="0" w:right="0" w:firstLine="0"/>
        <w:rPr>
          <w:color w:val="auto"/>
          <w:sz w:val="28"/>
          <w:szCs w:val="28"/>
        </w:rPr>
      </w:pPr>
      <w:r w:rsidRPr="005C60B7">
        <w:rPr>
          <w:color w:val="auto"/>
          <w:sz w:val="28"/>
          <w:szCs w:val="28"/>
        </w:rPr>
        <w:t xml:space="preserve">3.1.10. В случае, если по результатам инвентаризации Хранителем будет установлен факт истечения срока годности имущества </w:t>
      </w:r>
      <w:proofErr w:type="spellStart"/>
      <w:r w:rsidRPr="005C60B7">
        <w:rPr>
          <w:color w:val="auto"/>
          <w:sz w:val="28"/>
          <w:szCs w:val="28"/>
        </w:rPr>
        <w:t>Поклажедателя</w:t>
      </w:r>
      <w:proofErr w:type="spellEnd"/>
      <w:r w:rsidRPr="005C60B7">
        <w:rPr>
          <w:color w:val="auto"/>
          <w:sz w:val="28"/>
          <w:szCs w:val="28"/>
        </w:rPr>
        <w:t xml:space="preserve">, данное имущество в любом случае подлежит утилизации Хранителем с последующим взысканием стоимости утилизации с </w:t>
      </w:r>
      <w:proofErr w:type="spellStart"/>
      <w:r w:rsidRPr="005C60B7">
        <w:rPr>
          <w:color w:val="auto"/>
          <w:sz w:val="28"/>
          <w:szCs w:val="28"/>
        </w:rPr>
        <w:t>Поклажедателя</w:t>
      </w:r>
      <w:proofErr w:type="spellEnd"/>
      <w:r w:rsidRPr="005C60B7">
        <w:rPr>
          <w:color w:val="auto"/>
          <w:sz w:val="28"/>
          <w:szCs w:val="28"/>
        </w:rPr>
        <w:t xml:space="preserve"> в бесспорном порядке. </w:t>
      </w:r>
    </w:p>
    <w:p w:rsidR="005C60B7" w:rsidRPr="005C60B7" w:rsidRDefault="005C60B7" w:rsidP="005C60B7">
      <w:pPr>
        <w:ind w:left="0" w:right="0" w:firstLine="0"/>
        <w:rPr>
          <w:color w:val="auto"/>
          <w:sz w:val="28"/>
          <w:szCs w:val="28"/>
        </w:rPr>
      </w:pPr>
      <w:r w:rsidRPr="005C60B7">
        <w:rPr>
          <w:color w:val="auto"/>
          <w:sz w:val="28"/>
          <w:szCs w:val="28"/>
        </w:rPr>
        <w:t xml:space="preserve">3.1.11. Хранитель не вправе без согласия </w:t>
      </w:r>
      <w:proofErr w:type="spellStart"/>
      <w:r w:rsidRPr="005C60B7">
        <w:rPr>
          <w:color w:val="auto"/>
          <w:sz w:val="28"/>
          <w:szCs w:val="28"/>
        </w:rPr>
        <w:t>Поклажедателя</w:t>
      </w:r>
      <w:proofErr w:type="spellEnd"/>
      <w:r w:rsidRPr="005C60B7">
        <w:rPr>
          <w:color w:val="auto"/>
          <w:sz w:val="28"/>
          <w:szCs w:val="28"/>
        </w:rPr>
        <w:t xml:space="preserve"> передавать имущество на хранение третьему лицу, за исключением случаев, когда он вынужден это осуществить в силу обстоятельств в интересах </w:t>
      </w:r>
      <w:proofErr w:type="spellStart"/>
      <w:r w:rsidRPr="005C60B7">
        <w:rPr>
          <w:color w:val="auto"/>
          <w:sz w:val="28"/>
          <w:szCs w:val="28"/>
        </w:rPr>
        <w:t>Поклажедателя</w:t>
      </w:r>
      <w:proofErr w:type="spellEnd"/>
      <w:r w:rsidRPr="005C60B7">
        <w:rPr>
          <w:color w:val="auto"/>
          <w:sz w:val="28"/>
          <w:szCs w:val="28"/>
        </w:rPr>
        <w:t xml:space="preserve"> и лишен возможности получить его согласие (в том числе письменное). </w:t>
      </w:r>
      <w:r w:rsidR="0073237A">
        <w:rPr>
          <w:color w:val="auto"/>
          <w:sz w:val="28"/>
          <w:szCs w:val="28"/>
        </w:rPr>
        <w:t xml:space="preserve"> </w:t>
      </w:r>
    </w:p>
    <w:p w:rsidR="005C60B7" w:rsidRPr="005C60B7" w:rsidRDefault="005C60B7" w:rsidP="005C60B7">
      <w:pPr>
        <w:ind w:left="0" w:right="0" w:firstLine="0"/>
        <w:rPr>
          <w:color w:val="auto"/>
          <w:sz w:val="28"/>
          <w:szCs w:val="28"/>
          <w:u w:val="single"/>
        </w:rPr>
      </w:pPr>
      <w:r w:rsidRPr="005C60B7">
        <w:rPr>
          <w:color w:val="auto"/>
          <w:sz w:val="28"/>
          <w:szCs w:val="28"/>
        </w:rPr>
        <w:t xml:space="preserve">3.1.12. При обнаружении Хранителем опасных свойств имущества, не оговоренных </w:t>
      </w:r>
      <w:proofErr w:type="spellStart"/>
      <w:r w:rsidRPr="005C60B7">
        <w:rPr>
          <w:color w:val="auto"/>
          <w:sz w:val="28"/>
          <w:szCs w:val="28"/>
        </w:rPr>
        <w:t>Поклажедателем</w:t>
      </w:r>
      <w:proofErr w:type="spellEnd"/>
      <w:r w:rsidRPr="005C60B7">
        <w:rPr>
          <w:color w:val="auto"/>
          <w:sz w:val="28"/>
          <w:szCs w:val="28"/>
        </w:rPr>
        <w:t xml:space="preserve"> или при обнаружении Хранителем опасного имущества в целом (легковоспламеняющееся, взрывоопасное, радиоактивное и имеющего иные опасные свойства), Хранитель вправе удалить имущество с места хранения, осуществить либо организовать обезвреживание или уничтожение данного имущества за счет </w:t>
      </w:r>
      <w:proofErr w:type="spellStart"/>
      <w:r w:rsidRPr="005C60B7">
        <w:rPr>
          <w:color w:val="auto"/>
          <w:sz w:val="28"/>
          <w:szCs w:val="28"/>
        </w:rPr>
        <w:t>Поклажедателя</w:t>
      </w:r>
      <w:proofErr w:type="spellEnd"/>
      <w:r w:rsidRPr="005C60B7">
        <w:rPr>
          <w:color w:val="auto"/>
          <w:sz w:val="28"/>
          <w:szCs w:val="28"/>
        </w:rPr>
        <w:t xml:space="preserve"> без возмещения убытков последнему. </w:t>
      </w:r>
      <w:r w:rsidR="0073237A">
        <w:rPr>
          <w:color w:val="auto"/>
          <w:sz w:val="28"/>
          <w:szCs w:val="28"/>
        </w:rPr>
        <w:t xml:space="preserve"> </w:t>
      </w:r>
    </w:p>
    <w:p w:rsidR="005C60B7" w:rsidRPr="005C60B7" w:rsidRDefault="005C60B7" w:rsidP="005C60B7">
      <w:pPr>
        <w:ind w:left="0" w:right="0" w:firstLine="0"/>
        <w:rPr>
          <w:color w:val="auto"/>
          <w:sz w:val="28"/>
          <w:szCs w:val="28"/>
        </w:rPr>
      </w:pPr>
      <w:r w:rsidRPr="005C60B7">
        <w:rPr>
          <w:color w:val="auto"/>
          <w:sz w:val="28"/>
          <w:szCs w:val="28"/>
        </w:rPr>
        <w:t>3.1.13. В целях безопасности на свое усмотрение Хранитель вправе производить выборочную сверку внутри тарного содержимого грузовых мест на предмет соответствия предъявленного имущества приложенным документам</w:t>
      </w:r>
    </w:p>
    <w:p w:rsidR="005C60B7" w:rsidRPr="005C60B7" w:rsidRDefault="005C60B7" w:rsidP="005C60B7">
      <w:pPr>
        <w:ind w:left="0" w:right="0" w:firstLine="0"/>
        <w:rPr>
          <w:color w:val="auto"/>
          <w:sz w:val="28"/>
          <w:szCs w:val="28"/>
        </w:rPr>
      </w:pPr>
      <w:r w:rsidRPr="005C60B7">
        <w:rPr>
          <w:color w:val="auto"/>
          <w:sz w:val="28"/>
          <w:szCs w:val="28"/>
        </w:rPr>
        <w:t xml:space="preserve">3.1.14. Хранитель оставляет за собой право выбора единиц учета имущества (тонны, метры кубические, паллеты и т.д.). </w:t>
      </w:r>
      <w:r w:rsidR="0073237A">
        <w:rPr>
          <w:color w:val="auto"/>
          <w:sz w:val="28"/>
          <w:szCs w:val="28"/>
        </w:rPr>
        <w:t xml:space="preserve"> </w:t>
      </w:r>
    </w:p>
    <w:p w:rsidR="00CF19A4" w:rsidRPr="0032497F" w:rsidRDefault="00CF19A4" w:rsidP="00CF19A4">
      <w:pPr>
        <w:ind w:left="0" w:right="0" w:firstLine="0"/>
        <w:rPr>
          <w:color w:val="auto"/>
          <w:sz w:val="28"/>
          <w:szCs w:val="28"/>
        </w:rPr>
      </w:pPr>
      <w:r>
        <w:rPr>
          <w:color w:val="auto"/>
          <w:sz w:val="28"/>
          <w:szCs w:val="28"/>
        </w:rPr>
        <w:t>3</w:t>
      </w:r>
      <w:r w:rsidRPr="0032497F">
        <w:rPr>
          <w:color w:val="auto"/>
          <w:sz w:val="28"/>
          <w:szCs w:val="28"/>
        </w:rPr>
        <w:t>.</w:t>
      </w:r>
      <w:r>
        <w:rPr>
          <w:color w:val="auto"/>
          <w:sz w:val="28"/>
          <w:szCs w:val="28"/>
        </w:rPr>
        <w:t>1.15.</w:t>
      </w:r>
      <w:r w:rsidRPr="0032497F">
        <w:rPr>
          <w:color w:val="auto"/>
          <w:sz w:val="28"/>
          <w:szCs w:val="28"/>
        </w:rPr>
        <w:t xml:space="preserve">  В случае, если </w:t>
      </w:r>
      <w:proofErr w:type="spellStart"/>
      <w:r w:rsidRPr="0032497F">
        <w:rPr>
          <w:color w:val="auto"/>
          <w:sz w:val="28"/>
          <w:szCs w:val="28"/>
        </w:rPr>
        <w:t>Поклажедатель</w:t>
      </w:r>
      <w:proofErr w:type="spellEnd"/>
      <w:r w:rsidRPr="0032497F">
        <w:rPr>
          <w:color w:val="auto"/>
          <w:sz w:val="28"/>
          <w:szCs w:val="28"/>
        </w:rPr>
        <w:t xml:space="preserve"> не оплатил авансовый платеж п.</w:t>
      </w:r>
      <w:r w:rsidR="00B82F6D">
        <w:rPr>
          <w:color w:val="auto"/>
          <w:sz w:val="28"/>
          <w:szCs w:val="28"/>
        </w:rPr>
        <w:t xml:space="preserve"> </w:t>
      </w:r>
      <w:r w:rsidRPr="0032497F">
        <w:rPr>
          <w:color w:val="auto"/>
          <w:sz w:val="28"/>
          <w:szCs w:val="28"/>
        </w:rPr>
        <w:t xml:space="preserve">4.5., а также услуги, связанные с хранением имущества, Хранитель вправе приостановить оказание услуг, в том числе путем ограничения допуска транспортных средств </w:t>
      </w:r>
      <w:proofErr w:type="spellStart"/>
      <w:r w:rsidRPr="0032497F">
        <w:rPr>
          <w:color w:val="auto"/>
          <w:sz w:val="28"/>
          <w:szCs w:val="28"/>
        </w:rPr>
        <w:lastRenderedPageBreak/>
        <w:t>Поклажедателя</w:t>
      </w:r>
      <w:proofErr w:type="spellEnd"/>
      <w:r w:rsidRPr="0032497F">
        <w:rPr>
          <w:color w:val="auto"/>
          <w:sz w:val="28"/>
          <w:szCs w:val="28"/>
        </w:rPr>
        <w:t xml:space="preserve"> на территорию склада и приостановить прием и отгрузку имущества, переданного на хранения.</w:t>
      </w:r>
      <w:r w:rsidR="0073237A">
        <w:rPr>
          <w:color w:val="auto"/>
          <w:sz w:val="28"/>
          <w:szCs w:val="28"/>
        </w:rPr>
        <w:t xml:space="preserve"> </w:t>
      </w:r>
    </w:p>
    <w:p w:rsidR="00CF19A4" w:rsidRPr="00F465EE" w:rsidRDefault="00CF19A4" w:rsidP="00CF19A4">
      <w:pPr>
        <w:ind w:left="0" w:right="0" w:firstLine="0"/>
        <w:rPr>
          <w:color w:val="auto"/>
          <w:sz w:val="28"/>
          <w:szCs w:val="28"/>
        </w:rPr>
      </w:pPr>
      <w:r>
        <w:rPr>
          <w:color w:val="auto"/>
          <w:sz w:val="28"/>
          <w:szCs w:val="28"/>
        </w:rPr>
        <w:t>3.1.16.</w:t>
      </w:r>
      <w:r w:rsidRPr="0032497F">
        <w:rPr>
          <w:color w:val="auto"/>
          <w:sz w:val="28"/>
          <w:szCs w:val="28"/>
        </w:rPr>
        <w:t xml:space="preserve"> В случае, когда </w:t>
      </w:r>
      <w:proofErr w:type="spellStart"/>
      <w:r w:rsidRPr="0032497F">
        <w:rPr>
          <w:color w:val="auto"/>
          <w:sz w:val="28"/>
          <w:szCs w:val="28"/>
        </w:rPr>
        <w:t>Поклажедатель</w:t>
      </w:r>
      <w:proofErr w:type="spellEnd"/>
      <w:r w:rsidRPr="0032497F">
        <w:rPr>
          <w:color w:val="auto"/>
          <w:sz w:val="28"/>
          <w:szCs w:val="28"/>
        </w:rPr>
        <w:t xml:space="preserve"> забирает все свое имущество со склада Хранителя, Хранитель оставляет за собой право удержания имущества </w:t>
      </w:r>
      <w:proofErr w:type="spellStart"/>
      <w:r w:rsidRPr="0032497F">
        <w:rPr>
          <w:color w:val="auto"/>
          <w:sz w:val="28"/>
          <w:szCs w:val="28"/>
        </w:rPr>
        <w:t>Поклажедателя</w:t>
      </w:r>
      <w:proofErr w:type="spellEnd"/>
      <w:r w:rsidRPr="0032497F">
        <w:rPr>
          <w:color w:val="auto"/>
          <w:sz w:val="28"/>
          <w:szCs w:val="28"/>
        </w:rPr>
        <w:t xml:space="preserve"> при отсутствии оплаты.</w:t>
      </w:r>
    </w:p>
    <w:p w:rsidR="005C60B7" w:rsidRPr="005C60B7" w:rsidRDefault="00CF19A4" w:rsidP="005C60B7">
      <w:pPr>
        <w:ind w:left="0" w:right="0" w:firstLine="0"/>
        <w:rPr>
          <w:color w:val="auto"/>
          <w:sz w:val="28"/>
          <w:szCs w:val="28"/>
        </w:rPr>
      </w:pPr>
      <w:r>
        <w:rPr>
          <w:color w:val="auto"/>
          <w:sz w:val="28"/>
          <w:szCs w:val="28"/>
        </w:rPr>
        <w:t>3.1.17.</w:t>
      </w:r>
      <w:r w:rsidR="00387E25" w:rsidRPr="005C60B7">
        <w:rPr>
          <w:color w:val="auto"/>
          <w:sz w:val="28"/>
          <w:szCs w:val="28"/>
        </w:rPr>
        <w:t xml:space="preserve"> Хранитель</w:t>
      </w:r>
      <w:r w:rsidR="005C60B7" w:rsidRPr="005C60B7">
        <w:rPr>
          <w:color w:val="auto"/>
          <w:sz w:val="28"/>
          <w:szCs w:val="28"/>
        </w:rPr>
        <w:t xml:space="preserve"> вправе при осуществлении хозяйственных операций, связанных с имуществом </w:t>
      </w:r>
      <w:proofErr w:type="spellStart"/>
      <w:r w:rsidR="005C60B7" w:rsidRPr="005C60B7">
        <w:rPr>
          <w:color w:val="auto"/>
          <w:sz w:val="28"/>
          <w:szCs w:val="28"/>
        </w:rPr>
        <w:t>Поклажедателя</w:t>
      </w:r>
      <w:proofErr w:type="spellEnd"/>
      <w:r w:rsidR="005C60B7" w:rsidRPr="005C60B7">
        <w:rPr>
          <w:color w:val="auto"/>
          <w:sz w:val="28"/>
          <w:szCs w:val="28"/>
        </w:rPr>
        <w:t xml:space="preserve">, привлекать третьих лиц на основании соответствующих договоров. </w:t>
      </w:r>
      <w:r w:rsidR="0073237A">
        <w:rPr>
          <w:color w:val="auto"/>
          <w:sz w:val="28"/>
          <w:szCs w:val="28"/>
        </w:rPr>
        <w:t xml:space="preserve"> </w:t>
      </w:r>
    </w:p>
    <w:p w:rsidR="005C60B7" w:rsidRPr="005C60B7" w:rsidRDefault="00DA12A0" w:rsidP="00563528">
      <w:pPr>
        <w:ind w:left="0" w:firstLine="0"/>
        <w:rPr>
          <w:color w:val="auto"/>
          <w:sz w:val="28"/>
          <w:szCs w:val="28"/>
        </w:rPr>
      </w:pPr>
      <w:r>
        <w:rPr>
          <w:color w:val="auto"/>
          <w:sz w:val="28"/>
          <w:szCs w:val="28"/>
        </w:rPr>
        <w:t xml:space="preserve"> </w:t>
      </w:r>
      <w:r w:rsidR="005C60B7" w:rsidRPr="005C60B7">
        <w:rPr>
          <w:b/>
          <w:color w:val="auto"/>
          <w:sz w:val="28"/>
          <w:szCs w:val="28"/>
        </w:rPr>
        <w:t xml:space="preserve">Права и обязанности </w:t>
      </w:r>
      <w:proofErr w:type="spellStart"/>
      <w:r w:rsidR="005C60B7" w:rsidRPr="005C60B7">
        <w:rPr>
          <w:b/>
          <w:color w:val="auto"/>
          <w:sz w:val="28"/>
          <w:szCs w:val="28"/>
        </w:rPr>
        <w:t>Поклажедателя</w:t>
      </w:r>
      <w:proofErr w:type="spellEnd"/>
      <w:r w:rsidR="005C60B7" w:rsidRPr="005C60B7">
        <w:rPr>
          <w:b/>
          <w:color w:val="auto"/>
          <w:sz w:val="28"/>
          <w:szCs w:val="28"/>
        </w:rPr>
        <w:t xml:space="preserve">. </w:t>
      </w:r>
      <w:r w:rsidR="0073237A">
        <w:rPr>
          <w:b/>
          <w:color w:val="auto"/>
          <w:sz w:val="28"/>
          <w:szCs w:val="28"/>
        </w:rPr>
        <w:t xml:space="preserve"> </w:t>
      </w:r>
    </w:p>
    <w:p w:rsidR="005C60B7" w:rsidRPr="005C60B7" w:rsidRDefault="005C60B7" w:rsidP="005C60B7">
      <w:pPr>
        <w:spacing w:after="19" w:line="259" w:lineRule="auto"/>
        <w:ind w:left="0" w:right="0" w:firstLine="0"/>
        <w:rPr>
          <w:color w:val="auto"/>
          <w:sz w:val="28"/>
          <w:szCs w:val="28"/>
        </w:rPr>
      </w:pPr>
      <w:r w:rsidRPr="005C60B7">
        <w:rPr>
          <w:color w:val="auto"/>
          <w:sz w:val="28"/>
          <w:szCs w:val="28"/>
        </w:rPr>
        <w:t xml:space="preserve">3.2.1 </w:t>
      </w:r>
      <w:proofErr w:type="spellStart"/>
      <w:r w:rsidRPr="005C60B7">
        <w:rPr>
          <w:color w:val="auto"/>
          <w:sz w:val="28"/>
          <w:szCs w:val="28"/>
        </w:rPr>
        <w:t>Поклажедатель</w:t>
      </w:r>
      <w:proofErr w:type="spellEnd"/>
      <w:r w:rsidRPr="005C60B7">
        <w:rPr>
          <w:color w:val="auto"/>
          <w:sz w:val="28"/>
          <w:szCs w:val="28"/>
        </w:rPr>
        <w:t xml:space="preserve"> обязан передать Хранителю имущество и получить его обратно в срок, установленный заявкой.  </w:t>
      </w:r>
    </w:p>
    <w:p w:rsidR="005C60B7" w:rsidRPr="005C60B7" w:rsidRDefault="005C60B7" w:rsidP="005C60B7">
      <w:pPr>
        <w:numPr>
          <w:ilvl w:val="2"/>
          <w:numId w:val="20"/>
        </w:numPr>
        <w:ind w:left="0" w:right="0" w:firstLine="0"/>
        <w:contextualSpacing/>
        <w:rPr>
          <w:color w:val="auto"/>
          <w:sz w:val="28"/>
          <w:szCs w:val="28"/>
        </w:rPr>
      </w:pPr>
      <w:proofErr w:type="spellStart"/>
      <w:r w:rsidRPr="005C60B7">
        <w:rPr>
          <w:color w:val="auto"/>
          <w:sz w:val="28"/>
          <w:szCs w:val="28"/>
        </w:rPr>
        <w:t>Поклажедатель</w:t>
      </w:r>
      <w:proofErr w:type="spellEnd"/>
      <w:r w:rsidRPr="005C60B7">
        <w:rPr>
          <w:color w:val="auto"/>
          <w:sz w:val="28"/>
          <w:szCs w:val="28"/>
        </w:rPr>
        <w:t xml:space="preserve"> обязан передать на хранение имущество нечувствительное к температурному воздействию, неопасное, в надлежащей упаковке, обеспечивающей его сохранность. При предъявлении хрупкого имущества упаковать его в соответствующую упаковку и нанести соответствующие надписи – «Осторожно, стекло», «Хрупкое» и т.п. </w:t>
      </w:r>
      <w:proofErr w:type="spellStart"/>
      <w:r w:rsidRPr="005C60B7">
        <w:rPr>
          <w:color w:val="auto"/>
          <w:sz w:val="28"/>
          <w:szCs w:val="28"/>
        </w:rPr>
        <w:t>Поклажедатель</w:t>
      </w:r>
      <w:proofErr w:type="spellEnd"/>
      <w:r w:rsidRPr="005C60B7">
        <w:rPr>
          <w:color w:val="auto"/>
          <w:sz w:val="28"/>
          <w:szCs w:val="28"/>
        </w:rPr>
        <w:t xml:space="preserve"> обязан предупредить Хранителя о свойствах передаваемого на хранение имущества до момента передачи имущества на хранение. Одновременно с имуществом </w:t>
      </w:r>
      <w:proofErr w:type="spellStart"/>
      <w:r w:rsidRPr="005C60B7">
        <w:rPr>
          <w:color w:val="auto"/>
          <w:sz w:val="28"/>
          <w:szCs w:val="28"/>
        </w:rPr>
        <w:t>Поклажедатель</w:t>
      </w:r>
      <w:proofErr w:type="spellEnd"/>
      <w:r w:rsidRPr="005C60B7">
        <w:rPr>
          <w:color w:val="auto"/>
          <w:sz w:val="28"/>
          <w:szCs w:val="28"/>
        </w:rPr>
        <w:t xml:space="preserve"> обязан по требованию Хранителя предъявить сопроводительные документы на него, сертификаты соответствия (если имущество подлежит сертификации), свидетельствующие об особых свойствах, а также иные документы, необходимые для хранения.  </w:t>
      </w:r>
    </w:p>
    <w:p w:rsidR="005C60B7" w:rsidRPr="005C60B7" w:rsidRDefault="005C60B7" w:rsidP="005C60B7">
      <w:pPr>
        <w:ind w:left="0" w:right="0" w:firstLine="0"/>
        <w:rPr>
          <w:color w:val="auto"/>
          <w:sz w:val="28"/>
          <w:szCs w:val="28"/>
        </w:rPr>
      </w:pPr>
      <w:r w:rsidRPr="005C60B7">
        <w:rPr>
          <w:color w:val="auto"/>
          <w:sz w:val="28"/>
          <w:szCs w:val="28"/>
        </w:rPr>
        <w:t xml:space="preserve">3.2.3. </w:t>
      </w:r>
      <w:proofErr w:type="spellStart"/>
      <w:r w:rsidRPr="005C60B7">
        <w:rPr>
          <w:color w:val="auto"/>
          <w:sz w:val="28"/>
          <w:szCs w:val="28"/>
        </w:rPr>
        <w:t>Поклажедатель</w:t>
      </w:r>
      <w:proofErr w:type="spellEnd"/>
      <w:r w:rsidRPr="005C60B7">
        <w:rPr>
          <w:color w:val="auto"/>
          <w:sz w:val="28"/>
          <w:szCs w:val="28"/>
        </w:rPr>
        <w:t xml:space="preserve"> обязан возместить Хранителю документально подтвержденные убытки, причиненные свойствами сданного на хранение имущества, если Хранитель, принимая имущество на хранение, не знал и не должен был знать об этих свойствах. Размер убытков определяется вредными последствиями, которые вызваны свойствами принятого на хранение имущества и могут выразиться в уничтожении или повреждении имущества, принадлежащего Хранителю или третьим лицам, или в иных негативных последствиях.  Размер ответственности определяется по общим правилам, устано</w:t>
      </w:r>
      <w:r w:rsidR="0073237A">
        <w:rPr>
          <w:color w:val="auto"/>
          <w:sz w:val="28"/>
          <w:szCs w:val="28"/>
        </w:rPr>
        <w:t xml:space="preserve">вленным </w:t>
      </w:r>
      <w:proofErr w:type="spellStart"/>
      <w:r w:rsidR="0073237A">
        <w:rPr>
          <w:color w:val="auto"/>
          <w:sz w:val="28"/>
          <w:szCs w:val="28"/>
        </w:rPr>
        <w:t>ст.ст</w:t>
      </w:r>
      <w:proofErr w:type="spellEnd"/>
      <w:r w:rsidR="0073237A">
        <w:rPr>
          <w:color w:val="auto"/>
          <w:sz w:val="28"/>
          <w:szCs w:val="28"/>
        </w:rPr>
        <w:t xml:space="preserve">. 15 и 393 ГК РФ. </w:t>
      </w:r>
    </w:p>
    <w:p w:rsidR="005C60B7" w:rsidRPr="005C60B7" w:rsidRDefault="005C60B7" w:rsidP="005C60B7">
      <w:pPr>
        <w:ind w:left="0" w:right="0" w:firstLine="0"/>
        <w:rPr>
          <w:color w:val="auto"/>
          <w:sz w:val="28"/>
          <w:szCs w:val="28"/>
        </w:rPr>
      </w:pPr>
      <w:r w:rsidRPr="005C60B7">
        <w:rPr>
          <w:color w:val="auto"/>
          <w:sz w:val="28"/>
          <w:szCs w:val="28"/>
        </w:rPr>
        <w:t xml:space="preserve">3.2.4. </w:t>
      </w:r>
      <w:proofErr w:type="spellStart"/>
      <w:r w:rsidRPr="005C60B7">
        <w:rPr>
          <w:color w:val="auto"/>
          <w:sz w:val="28"/>
          <w:szCs w:val="28"/>
        </w:rPr>
        <w:t>Поклажедатель</w:t>
      </w:r>
      <w:proofErr w:type="spellEnd"/>
      <w:r w:rsidRPr="005C60B7">
        <w:rPr>
          <w:color w:val="auto"/>
          <w:sz w:val="28"/>
          <w:szCs w:val="28"/>
        </w:rPr>
        <w:t xml:space="preserve"> обязан оплатить Хранителю вознаграждение за хранение и возместить расходы, связанные с хранением имущества в порядке, установленном разделом 4 настоящего договора. </w:t>
      </w:r>
    </w:p>
    <w:p w:rsidR="0026037D" w:rsidRDefault="005C60B7" w:rsidP="005C60B7">
      <w:pPr>
        <w:ind w:left="0" w:right="0" w:firstLine="0"/>
        <w:rPr>
          <w:color w:val="auto"/>
          <w:sz w:val="28"/>
          <w:szCs w:val="28"/>
        </w:rPr>
      </w:pPr>
      <w:r w:rsidRPr="005C60B7">
        <w:rPr>
          <w:color w:val="auto"/>
          <w:sz w:val="28"/>
          <w:szCs w:val="28"/>
        </w:rPr>
        <w:t>3.2.</w:t>
      </w:r>
      <w:r w:rsidR="0026037D" w:rsidRPr="005C60B7">
        <w:rPr>
          <w:color w:val="auto"/>
          <w:sz w:val="28"/>
          <w:szCs w:val="28"/>
        </w:rPr>
        <w:t xml:space="preserve">5. </w:t>
      </w:r>
      <w:proofErr w:type="spellStart"/>
      <w:r w:rsidR="0026037D" w:rsidRPr="005C60B7">
        <w:rPr>
          <w:color w:val="auto"/>
          <w:sz w:val="28"/>
          <w:szCs w:val="28"/>
        </w:rPr>
        <w:t>Поклажедатель</w:t>
      </w:r>
      <w:proofErr w:type="spellEnd"/>
      <w:r w:rsidRPr="005C60B7">
        <w:rPr>
          <w:color w:val="auto"/>
          <w:sz w:val="28"/>
          <w:szCs w:val="28"/>
        </w:rPr>
        <w:t xml:space="preserve"> обязан по истечении срока </w:t>
      </w:r>
      <w:r w:rsidR="0026037D">
        <w:rPr>
          <w:color w:val="auto"/>
          <w:sz w:val="28"/>
          <w:szCs w:val="28"/>
        </w:rPr>
        <w:t>действия настоящего договора (</w:t>
      </w:r>
      <w:r w:rsidRPr="005C60B7">
        <w:rPr>
          <w:color w:val="auto"/>
          <w:sz w:val="28"/>
          <w:szCs w:val="28"/>
        </w:rPr>
        <w:t>хранения</w:t>
      </w:r>
      <w:r w:rsidR="0026037D">
        <w:rPr>
          <w:color w:val="auto"/>
          <w:sz w:val="28"/>
          <w:szCs w:val="28"/>
        </w:rPr>
        <w:t>)</w:t>
      </w:r>
      <w:r w:rsidRPr="005C60B7">
        <w:rPr>
          <w:color w:val="auto"/>
          <w:sz w:val="28"/>
          <w:szCs w:val="28"/>
        </w:rPr>
        <w:t xml:space="preserve"> принять обратно имущество, переданное на хранение, если стороны не договорятся об ином.  </w:t>
      </w:r>
    </w:p>
    <w:p w:rsidR="005C60B7" w:rsidRPr="005C60B7" w:rsidRDefault="005C60B7" w:rsidP="005C60B7">
      <w:pPr>
        <w:ind w:left="0" w:right="0" w:firstLine="0"/>
        <w:rPr>
          <w:color w:val="auto"/>
          <w:sz w:val="28"/>
          <w:szCs w:val="28"/>
        </w:rPr>
      </w:pPr>
      <w:r w:rsidRPr="005C60B7">
        <w:rPr>
          <w:color w:val="auto"/>
          <w:sz w:val="28"/>
          <w:szCs w:val="28"/>
        </w:rPr>
        <w:t>3.2.</w:t>
      </w:r>
      <w:r w:rsidR="0026037D" w:rsidRPr="005C60B7">
        <w:rPr>
          <w:color w:val="auto"/>
          <w:sz w:val="28"/>
          <w:szCs w:val="28"/>
        </w:rPr>
        <w:t xml:space="preserve">6. </w:t>
      </w:r>
      <w:proofErr w:type="spellStart"/>
      <w:r w:rsidR="0026037D" w:rsidRPr="005C60B7">
        <w:rPr>
          <w:color w:val="auto"/>
          <w:sz w:val="28"/>
          <w:szCs w:val="28"/>
        </w:rPr>
        <w:t>Поклажедатель</w:t>
      </w:r>
      <w:proofErr w:type="spellEnd"/>
      <w:r w:rsidRPr="005C60B7">
        <w:rPr>
          <w:color w:val="auto"/>
          <w:sz w:val="28"/>
          <w:szCs w:val="28"/>
        </w:rPr>
        <w:t xml:space="preserve"> вправе забрать часть или все имущество со склада Хранителя при условии полной оплаты услуг. </w:t>
      </w:r>
      <w:proofErr w:type="spellStart"/>
      <w:r w:rsidRPr="005C60B7">
        <w:rPr>
          <w:color w:val="auto"/>
          <w:sz w:val="28"/>
          <w:szCs w:val="28"/>
        </w:rPr>
        <w:t>Поклажедатель</w:t>
      </w:r>
      <w:proofErr w:type="spellEnd"/>
      <w:r w:rsidRPr="005C60B7">
        <w:rPr>
          <w:color w:val="auto"/>
          <w:sz w:val="28"/>
          <w:szCs w:val="28"/>
        </w:rPr>
        <w:t xml:space="preserve"> за 3 (три) календарных дня до предполагаемого возврата/принятия имущества обратно письменно, посредством электронной почты, либо по телефонной связи уведомляет Хранителя об этом. </w:t>
      </w:r>
    </w:p>
    <w:p w:rsidR="005C60B7" w:rsidRPr="005C60B7" w:rsidRDefault="005C60B7" w:rsidP="005C60B7">
      <w:pPr>
        <w:ind w:left="0" w:right="0" w:firstLine="0"/>
        <w:rPr>
          <w:color w:val="auto"/>
          <w:sz w:val="28"/>
          <w:szCs w:val="28"/>
        </w:rPr>
      </w:pPr>
      <w:r w:rsidRPr="005C60B7">
        <w:rPr>
          <w:color w:val="auto"/>
          <w:sz w:val="28"/>
          <w:szCs w:val="28"/>
        </w:rPr>
        <w:t>3.2.</w:t>
      </w:r>
      <w:r w:rsidR="007211E0" w:rsidRPr="005C60B7">
        <w:rPr>
          <w:color w:val="auto"/>
          <w:sz w:val="28"/>
          <w:szCs w:val="28"/>
        </w:rPr>
        <w:t xml:space="preserve">7. </w:t>
      </w:r>
      <w:proofErr w:type="spellStart"/>
      <w:r w:rsidR="007211E0" w:rsidRPr="005C60B7">
        <w:rPr>
          <w:color w:val="auto"/>
          <w:sz w:val="28"/>
          <w:szCs w:val="28"/>
        </w:rPr>
        <w:t>Поклажедатель</w:t>
      </w:r>
      <w:proofErr w:type="spellEnd"/>
      <w:r w:rsidRPr="005C60B7">
        <w:rPr>
          <w:color w:val="auto"/>
          <w:sz w:val="28"/>
          <w:szCs w:val="28"/>
        </w:rPr>
        <w:t xml:space="preserve"> имеет право потребовать проведения инвентаризации переданного на хранение имущества один раз в год бесплатно. Стоимость дополнительной инвентаризации составляет стоимость 5-ти дневного хранения инвентаризируемого имущества. </w:t>
      </w:r>
    </w:p>
    <w:p w:rsidR="00387E25" w:rsidRPr="00CF19A4" w:rsidRDefault="00F465EE" w:rsidP="00CF19A4">
      <w:pPr>
        <w:ind w:left="0" w:right="0" w:firstLine="0"/>
        <w:rPr>
          <w:color w:val="auto"/>
          <w:sz w:val="28"/>
          <w:szCs w:val="28"/>
        </w:rPr>
      </w:pPr>
      <w:r>
        <w:rPr>
          <w:color w:val="auto"/>
          <w:sz w:val="28"/>
          <w:szCs w:val="28"/>
        </w:rPr>
        <w:t>3.2.</w:t>
      </w:r>
      <w:r w:rsidR="00CF19A4">
        <w:rPr>
          <w:color w:val="auto"/>
          <w:sz w:val="28"/>
          <w:szCs w:val="28"/>
        </w:rPr>
        <w:t>8</w:t>
      </w:r>
      <w:r>
        <w:rPr>
          <w:color w:val="auto"/>
          <w:sz w:val="28"/>
          <w:szCs w:val="28"/>
        </w:rPr>
        <w:t>.</w:t>
      </w:r>
      <w:r w:rsidRPr="005C60B7">
        <w:rPr>
          <w:color w:val="auto"/>
          <w:sz w:val="28"/>
          <w:szCs w:val="28"/>
        </w:rPr>
        <w:t xml:space="preserve"> Пункты</w:t>
      </w:r>
      <w:r w:rsidR="005C60B7" w:rsidRPr="005C60B7">
        <w:rPr>
          <w:color w:val="auto"/>
          <w:sz w:val="28"/>
          <w:szCs w:val="28"/>
        </w:rPr>
        <w:t xml:space="preserve"> раздела 3 являются существенными условиями настоящего договора. </w:t>
      </w:r>
    </w:p>
    <w:p w:rsidR="00387E25" w:rsidRPr="00387E25" w:rsidRDefault="00387E25" w:rsidP="00387E25">
      <w:pPr>
        <w:spacing w:after="109"/>
        <w:ind w:left="-142" w:right="70" w:firstLine="0"/>
        <w:rPr>
          <w:color w:val="auto"/>
          <w:sz w:val="28"/>
          <w:szCs w:val="28"/>
        </w:rPr>
      </w:pPr>
      <w:r w:rsidRPr="00387E25">
        <w:rPr>
          <w:b/>
          <w:color w:val="auto"/>
          <w:sz w:val="28"/>
          <w:szCs w:val="28"/>
        </w:rPr>
        <w:lastRenderedPageBreak/>
        <w:t xml:space="preserve">                         4.  Вознаграждение за хранение и порядок расчетов. </w:t>
      </w:r>
    </w:p>
    <w:p w:rsidR="00387E25" w:rsidRPr="00387E25" w:rsidRDefault="00387E25" w:rsidP="00387E25">
      <w:pPr>
        <w:ind w:left="-142" w:right="0" w:firstLine="0"/>
        <w:rPr>
          <w:color w:val="auto"/>
          <w:sz w:val="28"/>
          <w:szCs w:val="28"/>
        </w:rPr>
      </w:pPr>
      <w:r w:rsidRPr="00387E25">
        <w:rPr>
          <w:color w:val="auto"/>
          <w:sz w:val="28"/>
          <w:szCs w:val="28"/>
        </w:rPr>
        <w:t xml:space="preserve">4.1. </w:t>
      </w:r>
      <w:proofErr w:type="spellStart"/>
      <w:r w:rsidRPr="00387E25">
        <w:rPr>
          <w:color w:val="auto"/>
          <w:sz w:val="28"/>
          <w:szCs w:val="28"/>
        </w:rPr>
        <w:t>Поклажедатель</w:t>
      </w:r>
      <w:proofErr w:type="spellEnd"/>
      <w:r w:rsidRPr="00387E25">
        <w:rPr>
          <w:color w:val="auto"/>
          <w:sz w:val="28"/>
          <w:szCs w:val="28"/>
        </w:rPr>
        <w:t xml:space="preserve"> за хранение имущества и</w:t>
      </w:r>
      <w:r w:rsidRPr="00387E25">
        <w:rPr>
          <w:color w:val="FF0000"/>
          <w:sz w:val="28"/>
          <w:szCs w:val="28"/>
        </w:rPr>
        <w:t xml:space="preserve"> </w:t>
      </w:r>
      <w:r w:rsidRPr="007211E0">
        <w:rPr>
          <w:color w:val="auto"/>
          <w:sz w:val="28"/>
          <w:szCs w:val="28"/>
        </w:rPr>
        <w:t>оказанные</w:t>
      </w:r>
      <w:r w:rsidRPr="00387E25">
        <w:rPr>
          <w:color w:val="FF0000"/>
          <w:sz w:val="28"/>
          <w:szCs w:val="28"/>
        </w:rPr>
        <w:t xml:space="preserve"> </w:t>
      </w:r>
      <w:r w:rsidRPr="00387E25">
        <w:rPr>
          <w:color w:val="auto"/>
          <w:sz w:val="28"/>
          <w:szCs w:val="28"/>
        </w:rPr>
        <w:t>услуг</w:t>
      </w:r>
      <w:r w:rsidR="00B6071F">
        <w:rPr>
          <w:color w:val="auto"/>
          <w:sz w:val="28"/>
          <w:szCs w:val="28"/>
        </w:rPr>
        <w:t>и</w:t>
      </w:r>
      <w:r w:rsidRPr="00387E25">
        <w:rPr>
          <w:color w:val="auto"/>
          <w:sz w:val="28"/>
          <w:szCs w:val="28"/>
        </w:rPr>
        <w:t>, связанны</w:t>
      </w:r>
      <w:r w:rsidRPr="007211E0">
        <w:rPr>
          <w:color w:val="auto"/>
          <w:sz w:val="28"/>
          <w:szCs w:val="28"/>
        </w:rPr>
        <w:t>е</w:t>
      </w:r>
      <w:r w:rsidRPr="00387E25">
        <w:rPr>
          <w:color w:val="auto"/>
          <w:sz w:val="28"/>
          <w:szCs w:val="28"/>
        </w:rPr>
        <w:t xml:space="preserve"> с хранением имущества, не позднее 5-го числа месяца, следующего за месяцем, за который производится оплата, оплачивает Хранителю вознаграждение в соответствии с Прейскурантом </w:t>
      </w:r>
      <w:r w:rsidR="00206327" w:rsidRPr="00387E25">
        <w:rPr>
          <w:color w:val="auto"/>
          <w:sz w:val="28"/>
          <w:szCs w:val="28"/>
        </w:rPr>
        <w:t>Хранителя, (</w:t>
      </w:r>
      <w:r w:rsidRPr="00387E25">
        <w:rPr>
          <w:color w:val="auto"/>
          <w:sz w:val="28"/>
          <w:szCs w:val="28"/>
        </w:rPr>
        <w:t>Прило</w:t>
      </w:r>
      <w:r w:rsidR="007211E0">
        <w:rPr>
          <w:color w:val="auto"/>
          <w:sz w:val="28"/>
          <w:szCs w:val="28"/>
        </w:rPr>
        <w:t>жением № 1</w:t>
      </w:r>
      <w:r w:rsidR="00206327">
        <w:rPr>
          <w:color w:val="auto"/>
          <w:sz w:val="28"/>
          <w:szCs w:val="28"/>
        </w:rPr>
        <w:t>)</w:t>
      </w:r>
      <w:r w:rsidRPr="00387E25">
        <w:rPr>
          <w:color w:val="auto"/>
          <w:sz w:val="28"/>
          <w:szCs w:val="28"/>
        </w:rPr>
        <w:t xml:space="preserve">. </w:t>
      </w:r>
    </w:p>
    <w:p w:rsidR="00387E25" w:rsidRPr="00387E25" w:rsidRDefault="00387E25" w:rsidP="00387E25">
      <w:pPr>
        <w:ind w:left="-142" w:right="0" w:firstLine="0"/>
        <w:rPr>
          <w:color w:val="auto"/>
          <w:sz w:val="28"/>
          <w:szCs w:val="28"/>
        </w:rPr>
      </w:pPr>
      <w:r w:rsidRPr="00387E25">
        <w:rPr>
          <w:color w:val="auto"/>
          <w:sz w:val="28"/>
          <w:szCs w:val="28"/>
        </w:rPr>
        <w:t>4.1.</w:t>
      </w:r>
      <w:r w:rsidR="007211E0" w:rsidRPr="00387E25">
        <w:rPr>
          <w:color w:val="auto"/>
          <w:sz w:val="28"/>
          <w:szCs w:val="28"/>
        </w:rPr>
        <w:t>1. По</w:t>
      </w:r>
      <w:r w:rsidRPr="00387E25">
        <w:rPr>
          <w:color w:val="auto"/>
          <w:sz w:val="28"/>
          <w:szCs w:val="28"/>
        </w:rPr>
        <w:t xml:space="preserve"> истечении отчетного периода Хранитель направляет Поклажедателю подписанный акт выполненных работ и акт сверки расчетов. </w:t>
      </w:r>
      <w:proofErr w:type="spellStart"/>
      <w:r w:rsidRPr="00387E25">
        <w:rPr>
          <w:color w:val="auto"/>
          <w:sz w:val="28"/>
          <w:szCs w:val="28"/>
        </w:rPr>
        <w:t>Покл</w:t>
      </w:r>
      <w:r w:rsidR="007211E0">
        <w:rPr>
          <w:color w:val="auto"/>
          <w:sz w:val="28"/>
          <w:szCs w:val="28"/>
        </w:rPr>
        <w:t>ажедатель</w:t>
      </w:r>
      <w:proofErr w:type="spellEnd"/>
      <w:r w:rsidR="007211E0">
        <w:rPr>
          <w:color w:val="auto"/>
          <w:sz w:val="28"/>
          <w:szCs w:val="28"/>
        </w:rPr>
        <w:t xml:space="preserve"> обязан их рассмотреть,</w:t>
      </w:r>
      <w:r w:rsidRPr="00387E25">
        <w:rPr>
          <w:color w:val="auto"/>
          <w:sz w:val="28"/>
          <w:szCs w:val="28"/>
        </w:rPr>
        <w:t xml:space="preserve"> </w:t>
      </w:r>
      <w:r w:rsidR="007211E0">
        <w:rPr>
          <w:color w:val="auto"/>
          <w:sz w:val="28"/>
          <w:szCs w:val="28"/>
        </w:rPr>
        <w:t>и</w:t>
      </w:r>
      <w:r w:rsidR="00ED15E9">
        <w:rPr>
          <w:color w:val="auto"/>
          <w:sz w:val="28"/>
          <w:szCs w:val="28"/>
        </w:rPr>
        <w:t>,</w:t>
      </w:r>
      <w:r w:rsidRPr="00387E25">
        <w:rPr>
          <w:color w:val="auto"/>
          <w:sz w:val="28"/>
          <w:szCs w:val="28"/>
        </w:rPr>
        <w:t xml:space="preserve"> если не имеет разногласий, подписать их и направить Хранителю. В случае неполучения Хр</w:t>
      </w:r>
      <w:r w:rsidR="007211E0">
        <w:rPr>
          <w:color w:val="auto"/>
          <w:sz w:val="28"/>
          <w:szCs w:val="28"/>
        </w:rPr>
        <w:t xml:space="preserve">анителем документов, от </w:t>
      </w:r>
      <w:proofErr w:type="spellStart"/>
      <w:r w:rsidR="007211E0">
        <w:rPr>
          <w:color w:val="auto"/>
          <w:sz w:val="28"/>
          <w:szCs w:val="28"/>
        </w:rPr>
        <w:t>Поклажедателя</w:t>
      </w:r>
      <w:proofErr w:type="spellEnd"/>
      <w:r w:rsidRPr="00387E25">
        <w:rPr>
          <w:color w:val="auto"/>
          <w:sz w:val="28"/>
          <w:szCs w:val="28"/>
        </w:rPr>
        <w:t xml:space="preserve"> в течение </w:t>
      </w:r>
      <w:r w:rsidR="00155F6F">
        <w:rPr>
          <w:color w:val="auto"/>
          <w:sz w:val="28"/>
          <w:szCs w:val="28"/>
        </w:rPr>
        <w:t>10 (Десяти</w:t>
      </w:r>
      <w:r w:rsidRPr="00387E25">
        <w:rPr>
          <w:color w:val="auto"/>
          <w:sz w:val="28"/>
          <w:szCs w:val="28"/>
        </w:rPr>
        <w:t xml:space="preserve">) рабочих дней от даты направления документов, акты считаются подписанными и согласованными </w:t>
      </w:r>
      <w:proofErr w:type="spellStart"/>
      <w:r w:rsidRPr="00387E25">
        <w:rPr>
          <w:color w:val="auto"/>
          <w:sz w:val="28"/>
          <w:szCs w:val="28"/>
        </w:rPr>
        <w:t>Поклажедателем</w:t>
      </w:r>
      <w:proofErr w:type="spellEnd"/>
      <w:r w:rsidRPr="00387E25">
        <w:rPr>
          <w:color w:val="auto"/>
          <w:sz w:val="28"/>
          <w:szCs w:val="28"/>
        </w:rPr>
        <w:t xml:space="preserve"> без замечаний и разногласий.  </w:t>
      </w:r>
    </w:p>
    <w:p w:rsidR="00387E25" w:rsidRPr="00387E25" w:rsidRDefault="00387E25" w:rsidP="00387E25">
      <w:pPr>
        <w:ind w:left="-142" w:right="0" w:firstLine="0"/>
        <w:rPr>
          <w:color w:val="auto"/>
          <w:sz w:val="28"/>
          <w:szCs w:val="28"/>
        </w:rPr>
      </w:pPr>
      <w:r w:rsidRPr="00387E25">
        <w:rPr>
          <w:color w:val="auto"/>
          <w:sz w:val="28"/>
          <w:szCs w:val="28"/>
        </w:rPr>
        <w:t xml:space="preserve">4.2. При просрочке оплаты вознаграждения за хранение, </w:t>
      </w:r>
      <w:proofErr w:type="spellStart"/>
      <w:r w:rsidRPr="00387E25">
        <w:rPr>
          <w:color w:val="auto"/>
          <w:sz w:val="28"/>
          <w:szCs w:val="28"/>
        </w:rPr>
        <w:t>Поклажедатель</w:t>
      </w:r>
      <w:proofErr w:type="spellEnd"/>
      <w:r w:rsidRPr="00387E25">
        <w:rPr>
          <w:color w:val="auto"/>
          <w:sz w:val="28"/>
          <w:szCs w:val="28"/>
        </w:rPr>
        <w:t xml:space="preserve"> выплачивает Хранителю пени в размере </w:t>
      </w:r>
      <w:r w:rsidRPr="00155F6F">
        <w:rPr>
          <w:color w:val="auto"/>
          <w:sz w:val="28"/>
          <w:szCs w:val="28"/>
        </w:rPr>
        <w:t xml:space="preserve">0,5% (ноль целых пять десятых процента) </w:t>
      </w:r>
      <w:r w:rsidRPr="00387E25">
        <w:rPr>
          <w:color w:val="auto"/>
          <w:sz w:val="28"/>
          <w:szCs w:val="28"/>
        </w:rPr>
        <w:t xml:space="preserve">от подлежащей оплате суммы за соответствующий период за каждый день просрочки. При просрочке оплаты денежных средств за хранение более чем на пять рабочих дней, Хранитель вправе отказаться от исполнения настоящего договора в одностороннем порядке и потребовать от </w:t>
      </w:r>
      <w:proofErr w:type="spellStart"/>
      <w:r w:rsidRPr="00387E25">
        <w:rPr>
          <w:color w:val="auto"/>
          <w:sz w:val="28"/>
          <w:szCs w:val="28"/>
        </w:rPr>
        <w:t>Поклажедателя</w:t>
      </w:r>
      <w:proofErr w:type="spellEnd"/>
      <w:r w:rsidRPr="00387E25">
        <w:rPr>
          <w:color w:val="auto"/>
          <w:sz w:val="28"/>
          <w:szCs w:val="28"/>
        </w:rPr>
        <w:t xml:space="preserve"> немедленно забрать сданное на хранение имущество и оплатить оказанные услуги в полном объеме, включая пени. </w:t>
      </w:r>
    </w:p>
    <w:p w:rsidR="00387E25" w:rsidRPr="00387E25" w:rsidRDefault="00387E25" w:rsidP="00387E25">
      <w:pPr>
        <w:ind w:left="-142" w:right="0" w:firstLine="0"/>
        <w:rPr>
          <w:color w:val="auto"/>
          <w:sz w:val="28"/>
          <w:szCs w:val="28"/>
        </w:rPr>
      </w:pPr>
      <w:r w:rsidRPr="00387E25">
        <w:rPr>
          <w:color w:val="auto"/>
          <w:sz w:val="28"/>
          <w:szCs w:val="28"/>
        </w:rPr>
        <w:t>4.3. Если по истечении срока</w:t>
      </w:r>
      <w:r w:rsidR="00155F6F">
        <w:rPr>
          <w:color w:val="auto"/>
          <w:sz w:val="28"/>
          <w:szCs w:val="28"/>
        </w:rPr>
        <w:t xml:space="preserve"> действия договора</w:t>
      </w:r>
      <w:r w:rsidRPr="00387E25">
        <w:rPr>
          <w:color w:val="auto"/>
          <w:sz w:val="28"/>
          <w:szCs w:val="28"/>
        </w:rPr>
        <w:t xml:space="preserve"> </w:t>
      </w:r>
      <w:r w:rsidR="00155F6F">
        <w:rPr>
          <w:color w:val="auto"/>
          <w:sz w:val="28"/>
          <w:szCs w:val="28"/>
        </w:rPr>
        <w:t>(хранение)</w:t>
      </w:r>
      <w:r w:rsidRPr="00387E25">
        <w:rPr>
          <w:color w:val="auto"/>
          <w:sz w:val="28"/>
          <w:szCs w:val="28"/>
        </w:rPr>
        <w:t xml:space="preserve"> имущество не принято обратно </w:t>
      </w:r>
      <w:proofErr w:type="spellStart"/>
      <w:r w:rsidRPr="00387E25">
        <w:rPr>
          <w:color w:val="auto"/>
          <w:sz w:val="28"/>
          <w:szCs w:val="28"/>
        </w:rPr>
        <w:t>Поклажедателем</w:t>
      </w:r>
      <w:proofErr w:type="spellEnd"/>
      <w:r w:rsidRPr="00387E25">
        <w:rPr>
          <w:color w:val="auto"/>
          <w:sz w:val="28"/>
          <w:szCs w:val="28"/>
        </w:rPr>
        <w:t xml:space="preserve">, последний обязан оплатить Хранителю вознаграждение за дальнейшее хранение имущества. В случае непринятия имущества по истечению 30 дней со дня окончания срока хранения Хранитель вправе реализовать данное имущество для оплаты вознаграждения и возмещения расходов, связанных с хранением имущества. </w:t>
      </w:r>
    </w:p>
    <w:p w:rsidR="00387E25" w:rsidRPr="00387E25" w:rsidRDefault="00387E25" w:rsidP="00387E25">
      <w:pPr>
        <w:ind w:left="-142" w:right="0" w:firstLine="0"/>
        <w:rPr>
          <w:color w:val="auto"/>
          <w:sz w:val="28"/>
          <w:szCs w:val="28"/>
        </w:rPr>
      </w:pPr>
      <w:r w:rsidRPr="00387E25">
        <w:rPr>
          <w:color w:val="auto"/>
          <w:sz w:val="28"/>
          <w:szCs w:val="28"/>
        </w:rPr>
        <w:t xml:space="preserve">4.4. Хранитель вправе изменить цены на услуги в одностороннем порядке, уведомив </w:t>
      </w:r>
      <w:proofErr w:type="spellStart"/>
      <w:r w:rsidRPr="00387E25">
        <w:rPr>
          <w:color w:val="auto"/>
          <w:sz w:val="28"/>
          <w:szCs w:val="28"/>
        </w:rPr>
        <w:t>Поклажедателя</w:t>
      </w:r>
      <w:proofErr w:type="spellEnd"/>
      <w:r w:rsidRPr="00387E25">
        <w:rPr>
          <w:color w:val="auto"/>
          <w:sz w:val="28"/>
          <w:szCs w:val="28"/>
        </w:rPr>
        <w:t xml:space="preserve"> не позднее, чем за 30 </w:t>
      </w:r>
      <w:r w:rsidR="00155F6F">
        <w:rPr>
          <w:color w:val="auto"/>
          <w:sz w:val="28"/>
          <w:szCs w:val="28"/>
        </w:rPr>
        <w:t xml:space="preserve">календарных </w:t>
      </w:r>
      <w:r w:rsidRPr="00387E25">
        <w:rPr>
          <w:color w:val="auto"/>
          <w:sz w:val="28"/>
          <w:szCs w:val="28"/>
        </w:rPr>
        <w:t xml:space="preserve">дней путем направления соответствующего уведомления, направленного в том числе посредством электронной почты в адрес </w:t>
      </w:r>
      <w:proofErr w:type="spellStart"/>
      <w:r w:rsidRPr="00387E25">
        <w:rPr>
          <w:color w:val="auto"/>
          <w:sz w:val="28"/>
          <w:szCs w:val="28"/>
        </w:rPr>
        <w:t>Поклажедателя</w:t>
      </w:r>
      <w:proofErr w:type="spellEnd"/>
      <w:r w:rsidRPr="00387E25">
        <w:rPr>
          <w:color w:val="auto"/>
          <w:sz w:val="28"/>
          <w:szCs w:val="28"/>
        </w:rPr>
        <w:t xml:space="preserve">. </w:t>
      </w:r>
    </w:p>
    <w:p w:rsidR="00563528" w:rsidRDefault="00387E25" w:rsidP="00387E25">
      <w:pPr>
        <w:ind w:left="-142" w:right="0" w:firstLine="0"/>
        <w:rPr>
          <w:color w:val="auto"/>
          <w:sz w:val="28"/>
          <w:szCs w:val="28"/>
          <w:highlight w:val="cyan"/>
        </w:rPr>
      </w:pPr>
      <w:r w:rsidRPr="00387E25">
        <w:rPr>
          <w:color w:val="auto"/>
          <w:sz w:val="28"/>
          <w:szCs w:val="28"/>
        </w:rPr>
        <w:t>4.</w:t>
      </w:r>
      <w:r w:rsidR="00155F6F" w:rsidRPr="00387E25">
        <w:rPr>
          <w:color w:val="auto"/>
          <w:sz w:val="28"/>
          <w:szCs w:val="28"/>
        </w:rPr>
        <w:t xml:space="preserve">5. </w:t>
      </w:r>
      <w:r w:rsidR="00155F6F">
        <w:rPr>
          <w:color w:val="auto"/>
          <w:sz w:val="28"/>
          <w:szCs w:val="28"/>
        </w:rPr>
        <w:t xml:space="preserve">Если </w:t>
      </w:r>
      <w:proofErr w:type="spellStart"/>
      <w:r w:rsidR="00155F6F">
        <w:rPr>
          <w:color w:val="auto"/>
          <w:sz w:val="28"/>
          <w:szCs w:val="28"/>
        </w:rPr>
        <w:t>Поклажедатель</w:t>
      </w:r>
      <w:proofErr w:type="spellEnd"/>
      <w:r w:rsidR="00155F6F">
        <w:rPr>
          <w:color w:val="auto"/>
          <w:sz w:val="28"/>
          <w:szCs w:val="28"/>
        </w:rPr>
        <w:t xml:space="preserve">, не </w:t>
      </w:r>
      <w:r w:rsidR="00F465EE">
        <w:rPr>
          <w:color w:val="auto"/>
          <w:sz w:val="28"/>
          <w:szCs w:val="28"/>
        </w:rPr>
        <w:t>имеет</w:t>
      </w:r>
      <w:r w:rsidRPr="00387E25">
        <w:rPr>
          <w:color w:val="auto"/>
          <w:sz w:val="28"/>
          <w:szCs w:val="28"/>
        </w:rPr>
        <w:t xml:space="preserve"> постоянного товарного остатка на складе Хранителя, применяется авансовая схема оплаты услуг. </w:t>
      </w:r>
    </w:p>
    <w:p w:rsidR="00387E25" w:rsidRPr="001A1153" w:rsidRDefault="00387E25" w:rsidP="00387E25">
      <w:pPr>
        <w:ind w:left="-142" w:right="0" w:firstLine="0"/>
        <w:rPr>
          <w:color w:val="auto"/>
          <w:sz w:val="28"/>
          <w:szCs w:val="28"/>
        </w:rPr>
      </w:pPr>
      <w:r w:rsidRPr="001A1153">
        <w:rPr>
          <w:color w:val="auto"/>
          <w:sz w:val="28"/>
          <w:szCs w:val="28"/>
        </w:rPr>
        <w:t xml:space="preserve">4.6.  </w:t>
      </w:r>
      <w:r w:rsidRPr="001A1153">
        <w:rPr>
          <w:color w:val="auto"/>
          <w:sz w:val="28"/>
          <w:szCs w:val="28"/>
        </w:rPr>
        <w:tab/>
        <w:t xml:space="preserve">При наличии необходимости производства погрузо-разгрузочных работ в отношении груза, находящегося в автотранспорте, из/в который производится погрузка/выгрузка имущества </w:t>
      </w:r>
      <w:proofErr w:type="spellStart"/>
      <w:r w:rsidRPr="001A1153">
        <w:rPr>
          <w:color w:val="auto"/>
          <w:sz w:val="28"/>
          <w:szCs w:val="28"/>
        </w:rPr>
        <w:t>Поклажедателя</w:t>
      </w:r>
      <w:proofErr w:type="spellEnd"/>
      <w:r w:rsidRPr="001A1153">
        <w:rPr>
          <w:color w:val="auto"/>
          <w:sz w:val="28"/>
          <w:szCs w:val="28"/>
        </w:rPr>
        <w:t>, все работы, произведенные в отношении этого груза, тарифицируются согласно Прейскуранта (прил</w:t>
      </w:r>
      <w:r w:rsidR="001A1153">
        <w:rPr>
          <w:color w:val="auto"/>
          <w:sz w:val="28"/>
          <w:szCs w:val="28"/>
        </w:rPr>
        <w:t>ожение № 1</w:t>
      </w:r>
      <w:r w:rsidRPr="001A1153">
        <w:rPr>
          <w:color w:val="auto"/>
          <w:sz w:val="28"/>
          <w:szCs w:val="28"/>
        </w:rPr>
        <w:t xml:space="preserve">) и оплачиваются </w:t>
      </w:r>
      <w:proofErr w:type="spellStart"/>
      <w:r w:rsidRPr="001A1153">
        <w:rPr>
          <w:color w:val="auto"/>
          <w:sz w:val="28"/>
          <w:szCs w:val="28"/>
        </w:rPr>
        <w:t>Поклажедателем</w:t>
      </w:r>
      <w:proofErr w:type="spellEnd"/>
      <w:r w:rsidRPr="001A1153">
        <w:rPr>
          <w:color w:val="auto"/>
          <w:sz w:val="28"/>
          <w:szCs w:val="28"/>
        </w:rPr>
        <w:t xml:space="preserve">. </w:t>
      </w:r>
    </w:p>
    <w:p w:rsidR="00387E25" w:rsidRPr="00387E25" w:rsidRDefault="00387E25" w:rsidP="00387E25">
      <w:pPr>
        <w:ind w:left="-142" w:right="0" w:firstLine="0"/>
        <w:rPr>
          <w:color w:val="auto"/>
          <w:sz w:val="28"/>
          <w:szCs w:val="28"/>
        </w:rPr>
      </w:pPr>
      <w:r w:rsidRPr="00387E25">
        <w:rPr>
          <w:color w:val="auto"/>
          <w:sz w:val="28"/>
          <w:szCs w:val="28"/>
        </w:rPr>
        <w:t xml:space="preserve">4.7. Минимальная цена месячного обслуживания составляет </w:t>
      </w:r>
      <w:r w:rsidR="00887A28">
        <w:rPr>
          <w:color w:val="auto"/>
          <w:sz w:val="28"/>
          <w:szCs w:val="28"/>
        </w:rPr>
        <w:t>--------</w:t>
      </w:r>
      <w:r w:rsidRPr="00387E25">
        <w:rPr>
          <w:color w:val="auto"/>
          <w:sz w:val="28"/>
          <w:szCs w:val="28"/>
        </w:rPr>
        <w:t xml:space="preserve"> рублей. Если стоимость услуг, предоставленных Хранителем </w:t>
      </w:r>
      <w:proofErr w:type="spellStart"/>
      <w:r w:rsidRPr="00387E25">
        <w:rPr>
          <w:color w:val="auto"/>
          <w:sz w:val="28"/>
          <w:szCs w:val="28"/>
        </w:rPr>
        <w:t>Поклажедателею</w:t>
      </w:r>
      <w:proofErr w:type="spellEnd"/>
      <w:r w:rsidRPr="00387E25">
        <w:rPr>
          <w:color w:val="auto"/>
          <w:sz w:val="28"/>
          <w:szCs w:val="28"/>
        </w:rPr>
        <w:t xml:space="preserve"> в течение месяца составляет менее </w:t>
      </w:r>
      <w:r w:rsidR="00887A28">
        <w:rPr>
          <w:color w:val="auto"/>
          <w:sz w:val="28"/>
          <w:szCs w:val="28"/>
        </w:rPr>
        <w:t>-------</w:t>
      </w:r>
      <w:r w:rsidRPr="00387E25">
        <w:rPr>
          <w:color w:val="auto"/>
          <w:sz w:val="28"/>
          <w:szCs w:val="28"/>
        </w:rPr>
        <w:t xml:space="preserve">рублей, </w:t>
      </w:r>
      <w:proofErr w:type="spellStart"/>
      <w:r w:rsidRPr="00387E25">
        <w:rPr>
          <w:color w:val="auto"/>
          <w:sz w:val="28"/>
          <w:szCs w:val="28"/>
        </w:rPr>
        <w:t>Поклажедатель</w:t>
      </w:r>
      <w:proofErr w:type="spellEnd"/>
      <w:r w:rsidRPr="00387E25">
        <w:rPr>
          <w:color w:val="auto"/>
          <w:sz w:val="28"/>
          <w:szCs w:val="28"/>
        </w:rPr>
        <w:t xml:space="preserve"> обязан оплатить минимальную цену месячного обслуживания. </w:t>
      </w:r>
    </w:p>
    <w:p w:rsidR="00387E25" w:rsidRPr="00387E25" w:rsidRDefault="00387E25" w:rsidP="00387E25">
      <w:pPr>
        <w:ind w:left="-142" w:right="0" w:firstLine="0"/>
        <w:rPr>
          <w:color w:val="auto"/>
          <w:sz w:val="28"/>
          <w:szCs w:val="28"/>
        </w:rPr>
      </w:pPr>
      <w:r w:rsidRPr="00387E25">
        <w:rPr>
          <w:color w:val="auto"/>
          <w:sz w:val="28"/>
          <w:szCs w:val="28"/>
        </w:rPr>
        <w:t xml:space="preserve">4.8.  Днем оплаты считается день поступления денежных средств на счет Хранителя. </w:t>
      </w:r>
    </w:p>
    <w:p w:rsidR="005D7754" w:rsidRDefault="00387E25" w:rsidP="00387E25">
      <w:pPr>
        <w:ind w:left="-142" w:right="0" w:firstLine="0"/>
        <w:rPr>
          <w:color w:val="auto"/>
          <w:sz w:val="28"/>
          <w:szCs w:val="28"/>
        </w:rPr>
      </w:pPr>
      <w:r w:rsidRPr="00387E25">
        <w:rPr>
          <w:color w:val="auto"/>
          <w:sz w:val="28"/>
          <w:szCs w:val="28"/>
        </w:rPr>
        <w:t xml:space="preserve">4.9. Расходы на хранение имущества, которые превышают обычные расходы такого рода и которые Стороны не могли предвидеть при заключении настоящего Договора </w:t>
      </w:r>
    </w:p>
    <w:p w:rsidR="005D7754" w:rsidRDefault="005D7754" w:rsidP="00387E25">
      <w:pPr>
        <w:ind w:left="-142" w:right="0" w:firstLine="0"/>
        <w:rPr>
          <w:color w:val="auto"/>
          <w:sz w:val="28"/>
          <w:szCs w:val="28"/>
        </w:rPr>
      </w:pPr>
    </w:p>
    <w:p w:rsidR="005D7754" w:rsidRDefault="005D7754" w:rsidP="00387E25">
      <w:pPr>
        <w:ind w:left="-142" w:right="0" w:firstLine="0"/>
        <w:rPr>
          <w:color w:val="auto"/>
          <w:sz w:val="28"/>
          <w:szCs w:val="28"/>
        </w:rPr>
      </w:pPr>
    </w:p>
    <w:p w:rsidR="00387E25" w:rsidRPr="00387E25" w:rsidRDefault="00387E25" w:rsidP="00387E25">
      <w:pPr>
        <w:ind w:left="-142" w:right="0" w:firstLine="0"/>
        <w:rPr>
          <w:color w:val="auto"/>
          <w:sz w:val="28"/>
          <w:szCs w:val="28"/>
        </w:rPr>
      </w:pPr>
      <w:r w:rsidRPr="00387E25">
        <w:rPr>
          <w:color w:val="auto"/>
          <w:sz w:val="28"/>
          <w:szCs w:val="28"/>
        </w:rPr>
        <w:lastRenderedPageBreak/>
        <w:t xml:space="preserve">(чрезвычайные расходы), возмещаются Хранителю. Чрезвычайные расходы возмещаются </w:t>
      </w:r>
      <w:proofErr w:type="spellStart"/>
      <w:r w:rsidRPr="00387E25">
        <w:rPr>
          <w:color w:val="auto"/>
          <w:sz w:val="28"/>
          <w:szCs w:val="28"/>
        </w:rPr>
        <w:t>Поклажедателем</w:t>
      </w:r>
      <w:proofErr w:type="spellEnd"/>
      <w:r w:rsidRPr="00387E25">
        <w:rPr>
          <w:color w:val="auto"/>
          <w:sz w:val="28"/>
          <w:szCs w:val="28"/>
        </w:rPr>
        <w:t xml:space="preserve"> сверх вознаграждения за хранение, предусмотренного настоящим договором. В целях исключения/минимизации ущерба Сторонам настоящего договора в случае возникновения незамедлительной необходимости произвести чрезвычайные расходы Хранитель вправе осуществить такие расходы без согласия </w:t>
      </w:r>
      <w:proofErr w:type="spellStart"/>
      <w:r w:rsidRPr="00387E25">
        <w:rPr>
          <w:color w:val="auto"/>
          <w:sz w:val="28"/>
          <w:szCs w:val="28"/>
        </w:rPr>
        <w:t>Поклажедателя</w:t>
      </w:r>
      <w:proofErr w:type="spellEnd"/>
      <w:r w:rsidRPr="00387E25">
        <w:rPr>
          <w:color w:val="auto"/>
          <w:sz w:val="28"/>
          <w:szCs w:val="28"/>
        </w:rPr>
        <w:t xml:space="preserve"> с последующим уведомлением последнего</w:t>
      </w:r>
      <w:r w:rsidR="00105D21">
        <w:rPr>
          <w:color w:val="auto"/>
          <w:sz w:val="28"/>
          <w:szCs w:val="28"/>
        </w:rPr>
        <w:t>.</w:t>
      </w:r>
      <w:r w:rsidRPr="00387E25">
        <w:rPr>
          <w:color w:val="auto"/>
          <w:sz w:val="28"/>
          <w:szCs w:val="28"/>
        </w:rPr>
        <w:t xml:space="preserve"> </w:t>
      </w:r>
    </w:p>
    <w:p w:rsidR="00206327" w:rsidRDefault="00105D21" w:rsidP="005D7754">
      <w:pPr>
        <w:ind w:left="-142" w:right="0" w:firstLine="0"/>
        <w:rPr>
          <w:color w:val="auto"/>
          <w:sz w:val="28"/>
          <w:szCs w:val="28"/>
        </w:rPr>
      </w:pPr>
      <w:r>
        <w:rPr>
          <w:color w:val="auto"/>
          <w:sz w:val="28"/>
          <w:szCs w:val="28"/>
        </w:rPr>
        <w:t>4.10</w:t>
      </w:r>
      <w:r w:rsidR="00387E25" w:rsidRPr="00387E25">
        <w:rPr>
          <w:color w:val="auto"/>
          <w:sz w:val="28"/>
          <w:szCs w:val="28"/>
        </w:rPr>
        <w:t xml:space="preserve">. Пункты раздела 4 являются существенными условиями настоящего договора. </w:t>
      </w:r>
    </w:p>
    <w:p w:rsidR="005D7754" w:rsidRPr="005D7754" w:rsidRDefault="005D7754" w:rsidP="005D7754">
      <w:pPr>
        <w:ind w:left="-142" w:right="0" w:firstLine="0"/>
        <w:rPr>
          <w:color w:val="auto"/>
          <w:sz w:val="28"/>
          <w:szCs w:val="28"/>
        </w:rPr>
      </w:pPr>
    </w:p>
    <w:p w:rsidR="00206327" w:rsidRPr="00206327" w:rsidRDefault="00206327" w:rsidP="00206327">
      <w:pPr>
        <w:spacing w:after="8"/>
        <w:ind w:left="-709" w:right="432" w:firstLine="0"/>
        <w:rPr>
          <w:color w:val="auto"/>
          <w:sz w:val="28"/>
          <w:szCs w:val="28"/>
        </w:rPr>
      </w:pPr>
      <w:r>
        <w:rPr>
          <w:b/>
          <w:color w:val="auto"/>
          <w:sz w:val="28"/>
          <w:szCs w:val="28"/>
        </w:rPr>
        <w:t xml:space="preserve">                                           </w:t>
      </w:r>
      <w:r w:rsidRPr="00206327">
        <w:rPr>
          <w:b/>
          <w:color w:val="auto"/>
          <w:sz w:val="28"/>
          <w:szCs w:val="28"/>
        </w:rPr>
        <w:t xml:space="preserve">      5. Ответственность сторон. </w:t>
      </w:r>
    </w:p>
    <w:p w:rsidR="00206327" w:rsidRPr="00206327" w:rsidRDefault="00206327" w:rsidP="005D7754">
      <w:pPr>
        <w:spacing w:after="15" w:line="259" w:lineRule="auto"/>
        <w:ind w:left="0" w:right="0" w:firstLine="0"/>
        <w:rPr>
          <w:color w:val="auto"/>
          <w:sz w:val="28"/>
          <w:szCs w:val="28"/>
        </w:rPr>
      </w:pPr>
      <w:r w:rsidRPr="00206327">
        <w:rPr>
          <w:b/>
          <w:color w:val="auto"/>
          <w:sz w:val="28"/>
          <w:szCs w:val="28"/>
        </w:rPr>
        <w:t xml:space="preserve"> </w:t>
      </w:r>
      <w:r w:rsidRPr="00206327">
        <w:rPr>
          <w:color w:val="auto"/>
          <w:sz w:val="28"/>
          <w:szCs w:val="28"/>
        </w:rPr>
        <w:t xml:space="preserve">5.1. Стороны несут ответственность за неисполнение или ненадлежащее исполнение своих обязательств по договору в соответствии с законодательством РФ. </w:t>
      </w:r>
    </w:p>
    <w:p w:rsidR="00206327" w:rsidRPr="007C5E2B" w:rsidRDefault="00206327" w:rsidP="00206327">
      <w:pPr>
        <w:numPr>
          <w:ilvl w:val="1"/>
          <w:numId w:val="27"/>
        </w:numPr>
        <w:ind w:left="0" w:right="0" w:firstLine="0"/>
        <w:contextualSpacing/>
        <w:rPr>
          <w:color w:val="auto"/>
          <w:sz w:val="28"/>
          <w:szCs w:val="28"/>
        </w:rPr>
      </w:pPr>
      <w:r w:rsidRPr="00206327">
        <w:rPr>
          <w:color w:val="auto"/>
          <w:sz w:val="28"/>
          <w:szCs w:val="28"/>
        </w:rPr>
        <w:t xml:space="preserve">В случае обнаружения одной из сторон утраты, недостачи или повреждения имущества, переданного на хранение и находящегося на складе, обнаружившая их Сторона обязана в письменной форме, уведомить другую Сторону об этом и предложить другой стороне направить уполномоченного представителя для составления Акта осмотра. При проведении обследования имущества и составлении Акта обязательно присутствие надлежащим образом уполномоченных представителей </w:t>
      </w:r>
      <w:proofErr w:type="spellStart"/>
      <w:r w:rsidRPr="00206327">
        <w:rPr>
          <w:color w:val="auto"/>
          <w:sz w:val="28"/>
          <w:szCs w:val="28"/>
        </w:rPr>
        <w:t>Поклажедателя</w:t>
      </w:r>
      <w:proofErr w:type="spellEnd"/>
      <w:r w:rsidRPr="00206327">
        <w:rPr>
          <w:color w:val="auto"/>
          <w:sz w:val="28"/>
          <w:szCs w:val="28"/>
        </w:rPr>
        <w:t xml:space="preserve"> и Хранителя.   По результатам совместного обследования имущества Стороны составляют Акт осмотра имущества с указанием выявленных недостатков имущества. </w:t>
      </w:r>
      <w:r w:rsidRPr="007C5E2B">
        <w:rPr>
          <w:color w:val="auto"/>
          <w:sz w:val="28"/>
          <w:szCs w:val="28"/>
        </w:rPr>
        <w:t xml:space="preserve">В случае невозможности направить своего представителя для составления Акта, </w:t>
      </w:r>
      <w:proofErr w:type="spellStart"/>
      <w:r w:rsidRPr="007C5E2B">
        <w:rPr>
          <w:color w:val="auto"/>
          <w:sz w:val="28"/>
          <w:szCs w:val="28"/>
        </w:rPr>
        <w:t>Поклажедатель</w:t>
      </w:r>
      <w:proofErr w:type="spellEnd"/>
      <w:r w:rsidRPr="007C5E2B">
        <w:rPr>
          <w:color w:val="auto"/>
          <w:sz w:val="28"/>
          <w:szCs w:val="28"/>
        </w:rPr>
        <w:t xml:space="preserve"> обязан письменно уведомить об этом Хранителя в течение 24 часов с момента получения </w:t>
      </w:r>
      <w:proofErr w:type="spellStart"/>
      <w:r w:rsidRPr="007C5E2B">
        <w:rPr>
          <w:color w:val="auto"/>
          <w:sz w:val="28"/>
          <w:szCs w:val="28"/>
        </w:rPr>
        <w:t>Поклажедателем</w:t>
      </w:r>
      <w:proofErr w:type="spellEnd"/>
      <w:r w:rsidRPr="007C5E2B">
        <w:rPr>
          <w:color w:val="auto"/>
          <w:sz w:val="28"/>
          <w:szCs w:val="28"/>
        </w:rPr>
        <w:t xml:space="preserve"> уведомления о необходимости составления Акта. В случае если </w:t>
      </w:r>
      <w:proofErr w:type="spellStart"/>
      <w:r w:rsidRPr="007C5E2B">
        <w:rPr>
          <w:color w:val="auto"/>
          <w:sz w:val="28"/>
          <w:szCs w:val="28"/>
        </w:rPr>
        <w:t>Поклажедатель</w:t>
      </w:r>
      <w:proofErr w:type="spellEnd"/>
      <w:r w:rsidRPr="007C5E2B">
        <w:rPr>
          <w:color w:val="auto"/>
          <w:sz w:val="28"/>
          <w:szCs w:val="28"/>
        </w:rPr>
        <w:t xml:space="preserve"> не направит представителя для составления Акта, Хранитель вправе составить Акт в отсутствии представителя </w:t>
      </w:r>
      <w:proofErr w:type="spellStart"/>
      <w:r w:rsidRPr="007C5E2B">
        <w:rPr>
          <w:color w:val="auto"/>
          <w:sz w:val="28"/>
          <w:szCs w:val="28"/>
        </w:rPr>
        <w:t>Поклажедателя</w:t>
      </w:r>
      <w:proofErr w:type="spellEnd"/>
      <w:r w:rsidRPr="007C5E2B">
        <w:rPr>
          <w:color w:val="auto"/>
          <w:sz w:val="28"/>
          <w:szCs w:val="28"/>
        </w:rPr>
        <w:t xml:space="preserve">, о чем в Акте проставляется соответствующая запись. Акт, составленный в отсутствии представителя </w:t>
      </w:r>
      <w:proofErr w:type="spellStart"/>
      <w:r w:rsidRPr="007C5E2B">
        <w:rPr>
          <w:color w:val="auto"/>
          <w:sz w:val="28"/>
          <w:szCs w:val="28"/>
        </w:rPr>
        <w:t>Поклажедателя</w:t>
      </w:r>
      <w:proofErr w:type="spellEnd"/>
      <w:r w:rsidRPr="007C5E2B">
        <w:rPr>
          <w:color w:val="auto"/>
          <w:sz w:val="28"/>
          <w:szCs w:val="28"/>
        </w:rPr>
        <w:t xml:space="preserve"> направляется последнему Хранителем. </w:t>
      </w:r>
      <w:proofErr w:type="spellStart"/>
      <w:r w:rsidRPr="007C5E2B">
        <w:rPr>
          <w:color w:val="auto"/>
          <w:sz w:val="28"/>
          <w:szCs w:val="28"/>
        </w:rPr>
        <w:t>Поклажедатель</w:t>
      </w:r>
      <w:proofErr w:type="spellEnd"/>
      <w:r w:rsidRPr="007C5E2B">
        <w:rPr>
          <w:color w:val="auto"/>
          <w:sz w:val="28"/>
          <w:szCs w:val="28"/>
        </w:rPr>
        <w:t xml:space="preserve">, либо его уполномоченное лицо в случае обнаружения утраты, недостачи или повреждения имущества, выявленных в момент получения имущества с хранения, обязан незамедлительно письменно уведомить Хранителя о необходимости составления Акта осмотра имущества. В случае, если </w:t>
      </w:r>
      <w:proofErr w:type="spellStart"/>
      <w:r w:rsidRPr="007C5E2B">
        <w:rPr>
          <w:color w:val="auto"/>
          <w:sz w:val="28"/>
          <w:szCs w:val="28"/>
        </w:rPr>
        <w:t>Поклажедатель</w:t>
      </w:r>
      <w:proofErr w:type="spellEnd"/>
      <w:r w:rsidRPr="007C5E2B">
        <w:rPr>
          <w:color w:val="auto"/>
          <w:sz w:val="28"/>
          <w:szCs w:val="28"/>
        </w:rPr>
        <w:t xml:space="preserve">, либо его уполномоченное лицо в момент получения имущества с хранения выявили утрату, недостачу или повреждения имущества, и письменно не уведомили Хранителя о выявленных фактах, то считается что </w:t>
      </w:r>
      <w:proofErr w:type="spellStart"/>
      <w:r w:rsidRPr="007C5E2B">
        <w:rPr>
          <w:color w:val="auto"/>
          <w:sz w:val="28"/>
          <w:szCs w:val="28"/>
        </w:rPr>
        <w:t>Поклажедатель</w:t>
      </w:r>
      <w:proofErr w:type="spellEnd"/>
      <w:r w:rsidRPr="007C5E2B">
        <w:rPr>
          <w:color w:val="auto"/>
          <w:sz w:val="28"/>
          <w:szCs w:val="28"/>
        </w:rPr>
        <w:t xml:space="preserve">, либо его уполномоченное лицо приняли имущество с хранения без претензий по качеству и количеству имущества, принятого с хранения. </w:t>
      </w:r>
    </w:p>
    <w:p w:rsidR="00206327" w:rsidRPr="00E40D1E" w:rsidRDefault="00206327" w:rsidP="00B6071F">
      <w:pPr>
        <w:numPr>
          <w:ilvl w:val="1"/>
          <w:numId w:val="27"/>
        </w:numPr>
        <w:ind w:left="0" w:right="0" w:firstLine="142"/>
        <w:contextualSpacing/>
        <w:rPr>
          <w:color w:val="auto"/>
          <w:sz w:val="28"/>
          <w:szCs w:val="28"/>
        </w:rPr>
      </w:pPr>
      <w:r w:rsidRPr="00206327">
        <w:rPr>
          <w:color w:val="auto"/>
          <w:sz w:val="28"/>
          <w:szCs w:val="28"/>
        </w:rPr>
        <w:t xml:space="preserve">Хранитель возмещает Поклажедателю убытки, состоящие </w:t>
      </w:r>
      <w:r w:rsidRPr="00C54298">
        <w:rPr>
          <w:color w:val="auto"/>
          <w:sz w:val="28"/>
          <w:szCs w:val="28"/>
        </w:rPr>
        <w:t xml:space="preserve">только </w:t>
      </w:r>
      <w:r w:rsidRPr="00206327">
        <w:rPr>
          <w:color w:val="auto"/>
          <w:sz w:val="28"/>
          <w:szCs w:val="28"/>
        </w:rPr>
        <w:t>из стоимости имущества и транспортировки его до склада Хранителя при наличии доказательств вины Хранителя</w:t>
      </w:r>
      <w:r w:rsidR="00E40D1E" w:rsidRPr="00E40D1E">
        <w:rPr>
          <w:color w:val="auto"/>
          <w:sz w:val="28"/>
          <w:szCs w:val="28"/>
        </w:rPr>
        <w:t xml:space="preserve"> </w:t>
      </w:r>
      <w:r w:rsidR="00E40D1E" w:rsidRPr="00206327">
        <w:rPr>
          <w:color w:val="auto"/>
          <w:sz w:val="28"/>
          <w:szCs w:val="28"/>
        </w:rPr>
        <w:t>за утрату, недо</w:t>
      </w:r>
      <w:r w:rsidR="00E40D1E">
        <w:rPr>
          <w:color w:val="auto"/>
          <w:sz w:val="28"/>
          <w:szCs w:val="28"/>
        </w:rPr>
        <w:t>стачу или повреждение имущества</w:t>
      </w:r>
      <w:r w:rsidRPr="00E40D1E">
        <w:rPr>
          <w:color w:val="auto"/>
          <w:sz w:val="28"/>
          <w:szCs w:val="28"/>
        </w:rPr>
        <w:t>, подтвержденной соответствующими документами.</w:t>
      </w:r>
    </w:p>
    <w:p w:rsidR="00206327" w:rsidRPr="00206327" w:rsidRDefault="00206327" w:rsidP="00206327">
      <w:pPr>
        <w:numPr>
          <w:ilvl w:val="1"/>
          <w:numId w:val="27"/>
        </w:numPr>
        <w:ind w:left="0" w:right="0" w:firstLine="142"/>
        <w:contextualSpacing/>
        <w:rPr>
          <w:b/>
          <w:color w:val="auto"/>
          <w:sz w:val="28"/>
          <w:szCs w:val="28"/>
        </w:rPr>
      </w:pPr>
      <w:r w:rsidRPr="00206327">
        <w:rPr>
          <w:b/>
          <w:color w:val="auto"/>
          <w:sz w:val="28"/>
          <w:szCs w:val="28"/>
        </w:rPr>
        <w:t xml:space="preserve">Хранитель ни при каких обстоятельствах не несет ответственность: </w:t>
      </w:r>
    </w:p>
    <w:p w:rsidR="00206327" w:rsidRPr="00206327" w:rsidRDefault="00206327" w:rsidP="00206327">
      <w:pPr>
        <w:numPr>
          <w:ilvl w:val="0"/>
          <w:numId w:val="2"/>
        </w:numPr>
        <w:ind w:right="0"/>
        <w:rPr>
          <w:color w:val="auto"/>
          <w:sz w:val="28"/>
          <w:szCs w:val="28"/>
        </w:rPr>
      </w:pPr>
      <w:r w:rsidRPr="00206327">
        <w:rPr>
          <w:color w:val="auto"/>
          <w:sz w:val="28"/>
          <w:szCs w:val="28"/>
        </w:rPr>
        <w:t>за санитарное состояние и недостачу имущества внутри упаковки</w:t>
      </w:r>
      <w:r w:rsidR="00743DFD">
        <w:rPr>
          <w:color w:val="auto"/>
          <w:sz w:val="28"/>
          <w:szCs w:val="28"/>
        </w:rPr>
        <w:t xml:space="preserve">, сроки годности товара. </w:t>
      </w:r>
      <w:r w:rsidRPr="00206327">
        <w:rPr>
          <w:color w:val="auto"/>
          <w:sz w:val="28"/>
          <w:szCs w:val="28"/>
        </w:rPr>
        <w:t xml:space="preserve">Истечение срока годности имущества не является порчей в рамках настоящего договора. </w:t>
      </w:r>
    </w:p>
    <w:p w:rsidR="00206327" w:rsidRPr="00206327" w:rsidRDefault="00206327" w:rsidP="00206327">
      <w:pPr>
        <w:numPr>
          <w:ilvl w:val="0"/>
          <w:numId w:val="2"/>
        </w:numPr>
        <w:ind w:right="0"/>
        <w:rPr>
          <w:color w:val="auto"/>
          <w:sz w:val="28"/>
          <w:szCs w:val="28"/>
        </w:rPr>
      </w:pPr>
      <w:r w:rsidRPr="00206327">
        <w:rPr>
          <w:color w:val="auto"/>
          <w:sz w:val="28"/>
          <w:szCs w:val="28"/>
        </w:rPr>
        <w:lastRenderedPageBreak/>
        <w:t>за утрату, недос</w:t>
      </w:r>
      <w:r w:rsidR="007C5E2B">
        <w:rPr>
          <w:color w:val="auto"/>
          <w:sz w:val="28"/>
          <w:szCs w:val="28"/>
        </w:rPr>
        <w:t>тачу или повреждение имущества,</w:t>
      </w:r>
      <w:r w:rsidRPr="00206327">
        <w:rPr>
          <w:color w:val="auto"/>
          <w:sz w:val="28"/>
          <w:szCs w:val="28"/>
        </w:rPr>
        <w:t xml:space="preserve"> недостача или повреждение имущества произошли вследствие непреодолимой силы или из-за свойств имущества, либо в случае неисполнения </w:t>
      </w:r>
      <w:proofErr w:type="spellStart"/>
      <w:r w:rsidRPr="00206327">
        <w:rPr>
          <w:color w:val="auto"/>
          <w:sz w:val="28"/>
          <w:szCs w:val="28"/>
        </w:rPr>
        <w:t>Поклажедателем</w:t>
      </w:r>
      <w:proofErr w:type="spellEnd"/>
      <w:r w:rsidRPr="00206327">
        <w:rPr>
          <w:color w:val="auto"/>
          <w:sz w:val="28"/>
          <w:szCs w:val="28"/>
        </w:rPr>
        <w:t xml:space="preserve"> своих обязанностей в соответствии с п. 3.2.2. настоящего договора, либо в результате умысла или грубой неосторожности </w:t>
      </w:r>
      <w:proofErr w:type="spellStart"/>
      <w:r w:rsidRPr="00206327">
        <w:rPr>
          <w:color w:val="auto"/>
          <w:sz w:val="28"/>
          <w:szCs w:val="28"/>
        </w:rPr>
        <w:t>Поклажедателя</w:t>
      </w:r>
      <w:proofErr w:type="spellEnd"/>
      <w:r w:rsidRPr="00206327">
        <w:rPr>
          <w:color w:val="auto"/>
          <w:sz w:val="28"/>
          <w:szCs w:val="28"/>
        </w:rPr>
        <w:t xml:space="preserve">.  </w:t>
      </w:r>
    </w:p>
    <w:p w:rsidR="00206327" w:rsidRPr="00206327" w:rsidRDefault="00206327" w:rsidP="00206327">
      <w:pPr>
        <w:numPr>
          <w:ilvl w:val="0"/>
          <w:numId w:val="2"/>
        </w:numPr>
        <w:ind w:right="0"/>
        <w:rPr>
          <w:color w:val="auto"/>
          <w:sz w:val="28"/>
          <w:szCs w:val="28"/>
        </w:rPr>
      </w:pPr>
      <w:r w:rsidRPr="00206327">
        <w:rPr>
          <w:color w:val="auto"/>
          <w:sz w:val="28"/>
          <w:szCs w:val="28"/>
        </w:rPr>
        <w:t>за внешний вид и работоспособность имущества п. 2.6. настоящего договора, предъявленного к хранению и размещённый на территории склада Хранителя или на площадке вне помещения.</w:t>
      </w:r>
    </w:p>
    <w:p w:rsidR="00206327" w:rsidRPr="00206327" w:rsidRDefault="00206327" w:rsidP="00206327">
      <w:pPr>
        <w:numPr>
          <w:ilvl w:val="0"/>
          <w:numId w:val="2"/>
        </w:numPr>
        <w:ind w:right="0"/>
        <w:rPr>
          <w:color w:val="auto"/>
          <w:sz w:val="28"/>
          <w:szCs w:val="28"/>
        </w:rPr>
      </w:pPr>
      <w:r w:rsidRPr="00206327">
        <w:rPr>
          <w:color w:val="auto"/>
          <w:sz w:val="28"/>
          <w:szCs w:val="28"/>
        </w:rPr>
        <w:t xml:space="preserve">за недостачу имущества в пределах норм естественной убыли (усушка, выветривание, утруска, усадка, испарение и иных факторов) </w:t>
      </w:r>
    </w:p>
    <w:p w:rsidR="00206327" w:rsidRPr="00206327" w:rsidRDefault="00206327" w:rsidP="00206327">
      <w:pPr>
        <w:numPr>
          <w:ilvl w:val="0"/>
          <w:numId w:val="2"/>
        </w:numPr>
        <w:ind w:right="0"/>
        <w:rPr>
          <w:color w:val="auto"/>
          <w:sz w:val="28"/>
          <w:szCs w:val="28"/>
        </w:rPr>
      </w:pPr>
      <w:r w:rsidRPr="00206327">
        <w:rPr>
          <w:color w:val="auto"/>
          <w:sz w:val="28"/>
          <w:szCs w:val="28"/>
        </w:rPr>
        <w:t xml:space="preserve">за состояние и количество имущества, выданного с хранения. Хранитель прекращает нести ответственность в момент подписания Сторонами Акта приёма передачи имущества.    </w:t>
      </w:r>
    </w:p>
    <w:p w:rsidR="00206327" w:rsidRPr="00206327" w:rsidRDefault="00206327" w:rsidP="00206327">
      <w:pPr>
        <w:numPr>
          <w:ilvl w:val="1"/>
          <w:numId w:val="27"/>
        </w:numPr>
        <w:ind w:left="0" w:right="0" w:firstLine="0"/>
        <w:contextualSpacing/>
        <w:rPr>
          <w:color w:val="auto"/>
          <w:sz w:val="28"/>
          <w:szCs w:val="28"/>
        </w:rPr>
      </w:pPr>
      <w:r w:rsidRPr="00206327">
        <w:rPr>
          <w:color w:val="auto"/>
          <w:sz w:val="28"/>
          <w:szCs w:val="28"/>
        </w:rPr>
        <w:t xml:space="preserve">В случае просрочки принятия имущества </w:t>
      </w:r>
      <w:proofErr w:type="spellStart"/>
      <w:r w:rsidRPr="00206327">
        <w:rPr>
          <w:color w:val="auto"/>
          <w:sz w:val="28"/>
          <w:szCs w:val="28"/>
        </w:rPr>
        <w:t>Поклажедателем</w:t>
      </w:r>
      <w:proofErr w:type="spellEnd"/>
      <w:r w:rsidRPr="00206327">
        <w:rPr>
          <w:color w:val="auto"/>
          <w:sz w:val="28"/>
          <w:szCs w:val="28"/>
        </w:rPr>
        <w:t xml:space="preserve"> обратно, Хранитель освобождается от ответственности за утрату, недостачу или повреждение имущества.</w:t>
      </w:r>
    </w:p>
    <w:p w:rsidR="00206327" w:rsidRPr="00206327" w:rsidRDefault="00206327" w:rsidP="00206327">
      <w:pPr>
        <w:numPr>
          <w:ilvl w:val="1"/>
          <w:numId w:val="27"/>
        </w:numPr>
        <w:ind w:left="0" w:right="0" w:firstLine="0"/>
        <w:rPr>
          <w:b/>
          <w:color w:val="auto"/>
          <w:sz w:val="28"/>
          <w:szCs w:val="28"/>
        </w:rPr>
      </w:pPr>
      <w:proofErr w:type="spellStart"/>
      <w:r w:rsidRPr="00206327">
        <w:rPr>
          <w:b/>
          <w:color w:val="auto"/>
          <w:sz w:val="28"/>
          <w:szCs w:val="28"/>
        </w:rPr>
        <w:t>Поклажедатель</w:t>
      </w:r>
      <w:proofErr w:type="spellEnd"/>
      <w:r w:rsidRPr="00206327">
        <w:rPr>
          <w:b/>
          <w:color w:val="auto"/>
          <w:sz w:val="28"/>
          <w:szCs w:val="28"/>
        </w:rPr>
        <w:t xml:space="preserve"> несет ответственность:  </w:t>
      </w:r>
    </w:p>
    <w:p w:rsidR="00206327" w:rsidRPr="00206327" w:rsidRDefault="0081667B" w:rsidP="00206327">
      <w:pPr>
        <w:ind w:left="0" w:right="0" w:firstLine="0"/>
        <w:rPr>
          <w:color w:val="auto"/>
          <w:sz w:val="28"/>
          <w:szCs w:val="28"/>
        </w:rPr>
      </w:pPr>
      <w:r>
        <w:rPr>
          <w:color w:val="auto"/>
          <w:sz w:val="28"/>
          <w:szCs w:val="28"/>
        </w:rPr>
        <w:t>5.6</w:t>
      </w:r>
      <w:r w:rsidR="00206327" w:rsidRPr="00206327">
        <w:rPr>
          <w:color w:val="auto"/>
          <w:sz w:val="28"/>
          <w:szCs w:val="28"/>
        </w:rPr>
        <w:t xml:space="preserve">.1. За сообщение Хранителю заведомо ложных сведений о свойствах передаваемого на хранение имущества, а также за несообщение сведений о свойствах имущества до момента передачи имущества Хранителю.  </w:t>
      </w:r>
    </w:p>
    <w:p w:rsidR="00206327" w:rsidRPr="00206327" w:rsidRDefault="0081667B" w:rsidP="00206327">
      <w:pPr>
        <w:ind w:left="0" w:right="0" w:firstLine="0"/>
        <w:rPr>
          <w:color w:val="auto"/>
          <w:sz w:val="28"/>
          <w:szCs w:val="28"/>
        </w:rPr>
      </w:pPr>
      <w:r>
        <w:rPr>
          <w:color w:val="auto"/>
          <w:sz w:val="28"/>
          <w:szCs w:val="28"/>
        </w:rPr>
        <w:t>5.6</w:t>
      </w:r>
      <w:r w:rsidR="00206327" w:rsidRPr="00206327">
        <w:rPr>
          <w:color w:val="auto"/>
          <w:sz w:val="28"/>
          <w:szCs w:val="28"/>
        </w:rPr>
        <w:t xml:space="preserve">.2. </w:t>
      </w:r>
      <w:proofErr w:type="spellStart"/>
      <w:r w:rsidR="00206327" w:rsidRPr="00206327">
        <w:rPr>
          <w:color w:val="auto"/>
          <w:sz w:val="28"/>
          <w:szCs w:val="28"/>
        </w:rPr>
        <w:t>Поклажедатель</w:t>
      </w:r>
      <w:proofErr w:type="spellEnd"/>
      <w:r w:rsidR="00206327" w:rsidRPr="00206327">
        <w:rPr>
          <w:color w:val="auto"/>
          <w:sz w:val="28"/>
          <w:szCs w:val="28"/>
        </w:rPr>
        <w:t xml:space="preserve"> несет ответственность за убытки, причиненные Хранителю или третьим лицам в связи с передачей на хранение опасного по своей природе имущества (легковоспламеняющееся, взрывоопасное, ядовитое, радиоактивное, имеющее иные опасные свойства). </w:t>
      </w:r>
    </w:p>
    <w:p w:rsidR="00206327" w:rsidRPr="00206327" w:rsidRDefault="00206327" w:rsidP="00206327">
      <w:pPr>
        <w:numPr>
          <w:ilvl w:val="1"/>
          <w:numId w:val="27"/>
        </w:numPr>
        <w:ind w:left="0" w:right="0" w:firstLine="0"/>
        <w:contextualSpacing/>
        <w:rPr>
          <w:color w:val="auto"/>
          <w:sz w:val="28"/>
          <w:szCs w:val="28"/>
        </w:rPr>
      </w:pPr>
      <w:proofErr w:type="spellStart"/>
      <w:r w:rsidRPr="00206327">
        <w:rPr>
          <w:color w:val="auto"/>
          <w:sz w:val="28"/>
          <w:szCs w:val="28"/>
        </w:rPr>
        <w:t>Поклажедатель</w:t>
      </w:r>
      <w:proofErr w:type="spellEnd"/>
      <w:r w:rsidRPr="00206327">
        <w:rPr>
          <w:color w:val="auto"/>
          <w:sz w:val="28"/>
          <w:szCs w:val="28"/>
        </w:rPr>
        <w:t xml:space="preserve"> гарантирует, что передаваемое Хранителю на хранение имущество (товар, груз), находится во владении у </w:t>
      </w:r>
      <w:proofErr w:type="spellStart"/>
      <w:r w:rsidRPr="00206327">
        <w:rPr>
          <w:color w:val="auto"/>
          <w:sz w:val="28"/>
          <w:szCs w:val="28"/>
        </w:rPr>
        <w:t>Поклажедателя</w:t>
      </w:r>
      <w:proofErr w:type="spellEnd"/>
      <w:r w:rsidRPr="00206327">
        <w:rPr>
          <w:color w:val="auto"/>
          <w:sz w:val="28"/>
          <w:szCs w:val="28"/>
        </w:rPr>
        <w:t xml:space="preserve"> на законном основании, ввезено на таможенную территорию РФ с соблюдением требований законодательства РФ, не является имуществом изъятым из оборота (в том числе ограниченным в обороте) в соответствии с законодательством РФ, не является предметом спора и/или залога, не включено в состав конкурсной массы в соответствии с законодательством о несостоятельности (банкротстве), не находится под арестом, не является предметом розыска, не является доказательством в рамках уголовного дела, дела об административном правонарушении, не обременено иным законным способом и хранение данного имущества и оказание иных сопутствующих услуг Хранителем, связанных с хранением имущества, не ведут к нарушению законодательства РФ, прав и законных интересов иных заинтересованных лиц. </w:t>
      </w:r>
    </w:p>
    <w:p w:rsidR="00206327" w:rsidRPr="00206327" w:rsidRDefault="00206327" w:rsidP="00206327">
      <w:pPr>
        <w:numPr>
          <w:ilvl w:val="1"/>
          <w:numId w:val="27"/>
        </w:numPr>
        <w:ind w:left="0" w:right="0" w:firstLine="0"/>
        <w:rPr>
          <w:color w:val="auto"/>
          <w:sz w:val="28"/>
          <w:szCs w:val="28"/>
        </w:rPr>
      </w:pPr>
      <w:proofErr w:type="spellStart"/>
      <w:r w:rsidRPr="00206327">
        <w:rPr>
          <w:color w:val="auto"/>
          <w:sz w:val="28"/>
          <w:szCs w:val="28"/>
        </w:rPr>
        <w:t>Поклажедатель</w:t>
      </w:r>
      <w:proofErr w:type="spellEnd"/>
      <w:r w:rsidRPr="00206327">
        <w:rPr>
          <w:color w:val="auto"/>
          <w:sz w:val="28"/>
          <w:szCs w:val="28"/>
        </w:rPr>
        <w:t xml:space="preserve"> гарантирует, что на дату заключения настоящего договора признаков неплатежеспособности не имеет, в отношении него не возбуждена процедура банкротства в соответствии с законодательством, не находится в процессе реорганизации (в том числе слияния, присоединения, любого иного изменения организационно-правовой формы), ликвидации юридического лица и/или индивидуального предпринимателя. </w:t>
      </w:r>
    </w:p>
    <w:p w:rsidR="00B31C1C" w:rsidRPr="0032497F" w:rsidRDefault="002B2308" w:rsidP="0032497F">
      <w:pPr>
        <w:numPr>
          <w:ilvl w:val="1"/>
          <w:numId w:val="27"/>
        </w:numPr>
        <w:ind w:left="0" w:right="0" w:firstLine="0"/>
        <w:rPr>
          <w:color w:val="auto"/>
          <w:sz w:val="28"/>
          <w:szCs w:val="28"/>
        </w:rPr>
      </w:pPr>
      <w:r>
        <w:rPr>
          <w:color w:val="auto"/>
          <w:sz w:val="28"/>
          <w:szCs w:val="28"/>
        </w:rPr>
        <w:t>Пункты</w:t>
      </w:r>
      <w:r w:rsidR="00206327" w:rsidRPr="00206327">
        <w:rPr>
          <w:color w:val="auto"/>
          <w:sz w:val="28"/>
          <w:szCs w:val="28"/>
        </w:rPr>
        <w:t xml:space="preserve"> раздела 5 являются существенными условиями настоящего договора. </w:t>
      </w:r>
    </w:p>
    <w:p w:rsidR="00B6071F" w:rsidRDefault="00066831" w:rsidP="00B6071F">
      <w:pPr>
        <w:spacing w:after="109"/>
        <w:ind w:left="0" w:right="427" w:firstLine="0"/>
        <w:rPr>
          <w:b/>
          <w:color w:val="auto"/>
          <w:sz w:val="28"/>
          <w:szCs w:val="28"/>
        </w:rPr>
      </w:pPr>
      <w:r w:rsidRPr="00C54298">
        <w:rPr>
          <w:b/>
          <w:color w:val="auto"/>
          <w:sz w:val="28"/>
          <w:szCs w:val="28"/>
        </w:rPr>
        <w:t xml:space="preserve">  </w:t>
      </w:r>
      <w:r w:rsidR="00C54298" w:rsidRPr="00C54298">
        <w:rPr>
          <w:b/>
          <w:color w:val="auto"/>
          <w:sz w:val="28"/>
          <w:szCs w:val="28"/>
        </w:rPr>
        <w:t xml:space="preserve">                            </w:t>
      </w:r>
    </w:p>
    <w:p w:rsidR="00C54298" w:rsidRPr="00C54298" w:rsidRDefault="00B6071F" w:rsidP="00B6071F">
      <w:pPr>
        <w:spacing w:after="109"/>
        <w:ind w:left="0" w:right="427" w:firstLine="0"/>
        <w:rPr>
          <w:color w:val="auto"/>
          <w:sz w:val="28"/>
          <w:szCs w:val="28"/>
        </w:rPr>
      </w:pPr>
      <w:r>
        <w:rPr>
          <w:b/>
          <w:color w:val="auto"/>
          <w:sz w:val="28"/>
          <w:szCs w:val="28"/>
        </w:rPr>
        <w:t xml:space="preserve">                        </w:t>
      </w:r>
      <w:r w:rsidR="00C54298" w:rsidRPr="00C54298">
        <w:rPr>
          <w:b/>
          <w:color w:val="auto"/>
          <w:sz w:val="28"/>
          <w:szCs w:val="28"/>
        </w:rPr>
        <w:t xml:space="preserve">6. Претензии и порядок рассмотрения споров. </w:t>
      </w:r>
    </w:p>
    <w:p w:rsidR="00C54298" w:rsidRPr="00C54298" w:rsidRDefault="00C54298" w:rsidP="00C54298">
      <w:pPr>
        <w:ind w:left="0" w:right="0" w:firstLine="0"/>
        <w:rPr>
          <w:color w:val="auto"/>
          <w:sz w:val="28"/>
          <w:szCs w:val="28"/>
        </w:rPr>
      </w:pPr>
      <w:r w:rsidRPr="00C54298">
        <w:rPr>
          <w:color w:val="auto"/>
          <w:sz w:val="28"/>
          <w:szCs w:val="28"/>
        </w:rPr>
        <w:lastRenderedPageBreak/>
        <w:t xml:space="preserve">6.1. Претензии, возникающие по настоящему договору, должны быть предъявлены в письменном виде другой стороне. Сторона, получившая претензию, обязана рассмотреть её и ответить по существу претензии в течение 10 рабочих дней с даты получения претензии. </w:t>
      </w:r>
    </w:p>
    <w:p w:rsidR="00C54298" w:rsidRPr="00C54298" w:rsidRDefault="00C54298" w:rsidP="00C54298">
      <w:pPr>
        <w:ind w:left="0" w:right="0" w:firstLine="0"/>
        <w:rPr>
          <w:color w:val="auto"/>
          <w:sz w:val="28"/>
          <w:szCs w:val="28"/>
        </w:rPr>
      </w:pPr>
      <w:r w:rsidRPr="00C54298">
        <w:rPr>
          <w:color w:val="auto"/>
          <w:sz w:val="28"/>
          <w:szCs w:val="28"/>
        </w:rPr>
        <w:t xml:space="preserve">6.2. Все споры и разногласия, возникающие из настоящего договора или в связи с ним, неурегулированные сторонами путем предъявления претензий, подлежат рассмотрению в Арбитражном суде Московской области. </w:t>
      </w:r>
    </w:p>
    <w:p w:rsidR="00B31C1C" w:rsidRPr="0032497F" w:rsidRDefault="00066831" w:rsidP="0032497F">
      <w:pPr>
        <w:spacing w:after="109"/>
        <w:ind w:left="0" w:right="427" w:firstLine="0"/>
        <w:rPr>
          <w:b/>
          <w:color w:val="auto"/>
          <w:sz w:val="28"/>
          <w:szCs w:val="28"/>
        </w:rPr>
      </w:pPr>
      <w:r w:rsidRPr="00C54298">
        <w:rPr>
          <w:b/>
          <w:color w:val="auto"/>
          <w:sz w:val="28"/>
          <w:szCs w:val="28"/>
        </w:rPr>
        <w:t xml:space="preserve">      </w:t>
      </w:r>
      <w:r w:rsidR="0032497F">
        <w:rPr>
          <w:b/>
          <w:color w:val="auto"/>
          <w:sz w:val="28"/>
          <w:szCs w:val="28"/>
        </w:rPr>
        <w:t xml:space="preserve">                  </w:t>
      </w:r>
    </w:p>
    <w:p w:rsidR="00B31C1C" w:rsidRPr="00C54298" w:rsidRDefault="00066831" w:rsidP="00066831">
      <w:pPr>
        <w:spacing w:after="109"/>
        <w:ind w:left="0" w:right="429" w:firstLine="0"/>
        <w:rPr>
          <w:color w:val="auto"/>
          <w:sz w:val="28"/>
          <w:szCs w:val="28"/>
        </w:rPr>
      </w:pPr>
      <w:r w:rsidRPr="00C54298">
        <w:rPr>
          <w:b/>
          <w:color w:val="auto"/>
          <w:sz w:val="28"/>
          <w:szCs w:val="28"/>
        </w:rPr>
        <w:t xml:space="preserve">               </w:t>
      </w:r>
      <w:r w:rsidR="00C63848" w:rsidRPr="00C54298">
        <w:rPr>
          <w:b/>
          <w:color w:val="auto"/>
          <w:sz w:val="28"/>
          <w:szCs w:val="28"/>
        </w:rPr>
        <w:t xml:space="preserve">             </w:t>
      </w:r>
      <w:r w:rsidRPr="00C54298">
        <w:rPr>
          <w:b/>
          <w:color w:val="auto"/>
          <w:sz w:val="28"/>
          <w:szCs w:val="28"/>
        </w:rPr>
        <w:t xml:space="preserve">  </w:t>
      </w:r>
      <w:r w:rsidR="00C54298" w:rsidRPr="00C54298">
        <w:rPr>
          <w:b/>
          <w:color w:val="auto"/>
          <w:sz w:val="28"/>
          <w:szCs w:val="28"/>
        </w:rPr>
        <w:t>7</w:t>
      </w:r>
      <w:r w:rsidR="00347676" w:rsidRPr="00C54298">
        <w:rPr>
          <w:b/>
          <w:color w:val="auto"/>
          <w:sz w:val="28"/>
          <w:szCs w:val="28"/>
        </w:rPr>
        <w:t xml:space="preserve">. Срок действия и порядок расторжения договора. </w:t>
      </w:r>
    </w:p>
    <w:p w:rsidR="00B31C1C" w:rsidRPr="00C54298" w:rsidRDefault="00347676" w:rsidP="00066831">
      <w:pPr>
        <w:spacing w:after="15" w:line="259" w:lineRule="auto"/>
        <w:ind w:left="0" w:right="0" w:firstLine="0"/>
        <w:rPr>
          <w:color w:val="auto"/>
          <w:sz w:val="28"/>
          <w:szCs w:val="28"/>
        </w:rPr>
      </w:pPr>
      <w:r w:rsidRPr="00C54298">
        <w:rPr>
          <w:b/>
          <w:color w:val="auto"/>
          <w:sz w:val="28"/>
          <w:szCs w:val="28"/>
        </w:rPr>
        <w:t xml:space="preserve"> </w:t>
      </w:r>
    </w:p>
    <w:p w:rsidR="00B31C1C" w:rsidRPr="00C54298" w:rsidRDefault="00C54298" w:rsidP="00C54298">
      <w:pPr>
        <w:ind w:left="0" w:right="0" w:firstLine="0"/>
        <w:rPr>
          <w:color w:val="auto"/>
          <w:sz w:val="28"/>
          <w:szCs w:val="28"/>
        </w:rPr>
      </w:pPr>
      <w:r w:rsidRPr="00C54298">
        <w:rPr>
          <w:color w:val="auto"/>
          <w:sz w:val="28"/>
          <w:szCs w:val="28"/>
        </w:rPr>
        <w:t>7.1. Срок</w:t>
      </w:r>
      <w:r w:rsidR="00347676" w:rsidRPr="00C54298">
        <w:rPr>
          <w:color w:val="auto"/>
          <w:sz w:val="28"/>
          <w:szCs w:val="28"/>
        </w:rPr>
        <w:t xml:space="preserve"> действия настоящего договора определяется с момента его подписания сторонами и действует в течение одного календарного года. Если ни одна из сторон за 30 дней до истечения действия настоящего договора не известит другую в письменной форме о расторжении договора, срок его действия по умолчанию продлевается на каждый последующий год. Предельный срок хранения имущества приравнивается к сроку действия настоящего договора. </w:t>
      </w:r>
    </w:p>
    <w:p w:rsidR="00C54298" w:rsidRPr="00C54298" w:rsidRDefault="00C54298" w:rsidP="00563528">
      <w:pPr>
        <w:ind w:left="0" w:right="0" w:firstLine="0"/>
        <w:rPr>
          <w:color w:val="auto"/>
          <w:sz w:val="28"/>
          <w:szCs w:val="28"/>
        </w:rPr>
      </w:pPr>
      <w:r w:rsidRPr="00C54298">
        <w:rPr>
          <w:color w:val="auto"/>
          <w:sz w:val="28"/>
          <w:szCs w:val="28"/>
        </w:rPr>
        <w:t>7.2. Настоящий</w:t>
      </w:r>
      <w:r w:rsidR="00347676" w:rsidRPr="00C54298">
        <w:rPr>
          <w:color w:val="auto"/>
          <w:sz w:val="28"/>
          <w:szCs w:val="28"/>
        </w:rPr>
        <w:t xml:space="preserve"> договор может быть расторгнут досрочно по соглашению сторон либо по истечении 10 (Десяти) дней с момента подачи одной из сторон заявления о расторжении договора. Расторжение настоящего договора в одностороннем порядке не освобождает стороны от исполнения обязанностей, возникших до заявления о расторжении настоящего договора. </w:t>
      </w:r>
    </w:p>
    <w:p w:rsidR="00C54298" w:rsidRDefault="00C54298" w:rsidP="00C54298">
      <w:pPr>
        <w:spacing w:after="109"/>
        <w:ind w:left="0" w:right="428" w:firstLine="0"/>
        <w:rPr>
          <w:b/>
          <w:color w:val="auto"/>
          <w:sz w:val="28"/>
          <w:szCs w:val="28"/>
        </w:rPr>
      </w:pPr>
      <w:r w:rsidRPr="00D4384C">
        <w:rPr>
          <w:b/>
          <w:color w:val="auto"/>
          <w:sz w:val="28"/>
          <w:szCs w:val="28"/>
        </w:rPr>
        <w:t xml:space="preserve">                    </w:t>
      </w:r>
      <w:r w:rsidR="00563528">
        <w:rPr>
          <w:b/>
          <w:color w:val="auto"/>
          <w:sz w:val="28"/>
          <w:szCs w:val="28"/>
        </w:rPr>
        <w:t xml:space="preserve"> </w:t>
      </w:r>
    </w:p>
    <w:p w:rsidR="00C54298" w:rsidRDefault="00C54298" w:rsidP="00C54298">
      <w:pPr>
        <w:spacing w:after="109"/>
        <w:ind w:left="0" w:right="428" w:firstLine="0"/>
        <w:rPr>
          <w:b/>
          <w:color w:val="auto"/>
          <w:sz w:val="28"/>
          <w:szCs w:val="28"/>
        </w:rPr>
      </w:pPr>
      <w:r>
        <w:rPr>
          <w:b/>
          <w:color w:val="auto"/>
          <w:sz w:val="28"/>
          <w:szCs w:val="28"/>
        </w:rPr>
        <w:t xml:space="preserve">                                           </w:t>
      </w:r>
      <w:r w:rsidRPr="00D4384C">
        <w:rPr>
          <w:b/>
          <w:color w:val="auto"/>
          <w:sz w:val="28"/>
          <w:szCs w:val="28"/>
        </w:rPr>
        <w:t xml:space="preserve">     </w:t>
      </w:r>
      <w:r w:rsidRPr="00C54298">
        <w:rPr>
          <w:b/>
          <w:color w:val="auto"/>
          <w:sz w:val="28"/>
          <w:szCs w:val="28"/>
        </w:rPr>
        <w:t>8</w:t>
      </w:r>
      <w:r w:rsidRPr="00D4384C">
        <w:rPr>
          <w:b/>
          <w:color w:val="auto"/>
          <w:sz w:val="28"/>
          <w:szCs w:val="28"/>
        </w:rPr>
        <w:t xml:space="preserve">. Прочие условия. </w:t>
      </w:r>
    </w:p>
    <w:p w:rsidR="0032497F" w:rsidRPr="00D4384C" w:rsidRDefault="0032497F" w:rsidP="00C54298">
      <w:pPr>
        <w:spacing w:after="109"/>
        <w:ind w:left="0" w:right="428" w:firstLine="0"/>
        <w:rPr>
          <w:color w:val="auto"/>
          <w:sz w:val="28"/>
          <w:szCs w:val="28"/>
        </w:rPr>
      </w:pPr>
    </w:p>
    <w:p w:rsidR="00C54298" w:rsidRPr="00D4384C" w:rsidRDefault="00C54298" w:rsidP="00C54298">
      <w:pPr>
        <w:ind w:left="0" w:right="0" w:firstLine="0"/>
        <w:rPr>
          <w:color w:val="auto"/>
          <w:sz w:val="28"/>
          <w:szCs w:val="28"/>
        </w:rPr>
      </w:pPr>
      <w:r w:rsidRPr="00C54298">
        <w:rPr>
          <w:color w:val="auto"/>
          <w:sz w:val="28"/>
          <w:szCs w:val="28"/>
        </w:rPr>
        <w:t xml:space="preserve">8.1. </w:t>
      </w:r>
      <w:r w:rsidRPr="00D4384C">
        <w:rPr>
          <w:color w:val="auto"/>
          <w:sz w:val="28"/>
          <w:szCs w:val="28"/>
        </w:rPr>
        <w:t xml:space="preserve">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стороны будут руководствоваться нормами и положениями законодательства РФ.  </w:t>
      </w:r>
    </w:p>
    <w:p w:rsidR="00C54298" w:rsidRPr="00C54298" w:rsidRDefault="00C54298" w:rsidP="00C54298">
      <w:pPr>
        <w:pStyle w:val="a3"/>
        <w:numPr>
          <w:ilvl w:val="1"/>
          <w:numId w:val="29"/>
        </w:numPr>
        <w:ind w:left="0" w:right="0" w:firstLine="0"/>
        <w:rPr>
          <w:color w:val="auto"/>
          <w:sz w:val="28"/>
          <w:szCs w:val="28"/>
        </w:rPr>
      </w:pPr>
      <w:r w:rsidRPr="00C54298">
        <w:rPr>
          <w:color w:val="auto"/>
          <w:sz w:val="28"/>
          <w:szCs w:val="28"/>
        </w:rPr>
        <w:t xml:space="preserve"> </w:t>
      </w:r>
      <w:proofErr w:type="spellStart"/>
      <w:r w:rsidRPr="00C54298">
        <w:rPr>
          <w:color w:val="auto"/>
          <w:sz w:val="28"/>
          <w:szCs w:val="28"/>
        </w:rPr>
        <w:t>Поклажедатель</w:t>
      </w:r>
      <w:proofErr w:type="spellEnd"/>
      <w:r w:rsidRPr="00C54298">
        <w:rPr>
          <w:color w:val="auto"/>
          <w:sz w:val="28"/>
          <w:szCs w:val="28"/>
        </w:rPr>
        <w:t xml:space="preserve"> не вправе уступать или передавать свои права и/или обязанности по настоящему договору без предварительного письменного согласия Хранителя. </w:t>
      </w:r>
    </w:p>
    <w:p w:rsidR="00C54298" w:rsidRPr="00C54298" w:rsidRDefault="00C54298" w:rsidP="00C54298">
      <w:pPr>
        <w:pStyle w:val="a3"/>
        <w:ind w:left="0" w:right="0" w:firstLine="0"/>
        <w:rPr>
          <w:color w:val="auto"/>
          <w:sz w:val="28"/>
          <w:szCs w:val="28"/>
        </w:rPr>
      </w:pPr>
      <w:r w:rsidRPr="00C54298">
        <w:rPr>
          <w:color w:val="auto"/>
          <w:sz w:val="28"/>
          <w:szCs w:val="28"/>
        </w:rPr>
        <w:t xml:space="preserve">8.3. Каждая из Сторон настоящего договора самостоятельно несет ответственность за правильность и обоснованность налогообложения хозяйственных операций, связанных с обязательствами Сторон, содержащимися в настоящем договоре. </w:t>
      </w:r>
    </w:p>
    <w:p w:rsidR="00C54298" w:rsidRPr="00C54298" w:rsidRDefault="00C54298" w:rsidP="00C54298">
      <w:pPr>
        <w:pStyle w:val="a3"/>
        <w:numPr>
          <w:ilvl w:val="1"/>
          <w:numId w:val="30"/>
        </w:numPr>
        <w:ind w:left="0" w:right="0" w:firstLine="0"/>
        <w:rPr>
          <w:color w:val="auto"/>
          <w:sz w:val="28"/>
          <w:szCs w:val="28"/>
        </w:rPr>
      </w:pPr>
      <w:r w:rsidRPr="00C54298">
        <w:rPr>
          <w:color w:val="auto"/>
          <w:sz w:val="28"/>
          <w:szCs w:val="28"/>
        </w:rPr>
        <w:t xml:space="preserve">Заключая настоящий договор Стороны подтверждают, что заключение настоящего договора не является для каждой из Сторон сделкой, имеющей признаки, предусмотренные ст. 179 ГК РФ. Стороны подтверждают, что на дату заключения настоящего договора их деятельность в качестве хозяйствующих субъектов не приостановлена в порядке, установленном законодательством РФ, уполномоченные на подписание настоящего договора лица не являются дисквалифицированными в порядке, установленном законодательством РФ. </w:t>
      </w:r>
    </w:p>
    <w:p w:rsidR="00C54298" w:rsidRPr="00D4384C" w:rsidRDefault="00C54298" w:rsidP="00C54298">
      <w:pPr>
        <w:ind w:left="0" w:right="0" w:firstLine="0"/>
        <w:rPr>
          <w:color w:val="auto"/>
          <w:sz w:val="28"/>
          <w:szCs w:val="28"/>
        </w:rPr>
      </w:pPr>
      <w:r w:rsidRPr="00C54298">
        <w:rPr>
          <w:color w:val="auto"/>
          <w:sz w:val="28"/>
          <w:szCs w:val="28"/>
        </w:rPr>
        <w:t>8.5.</w:t>
      </w:r>
      <w:r w:rsidRPr="00D4384C">
        <w:rPr>
          <w:color w:val="auto"/>
          <w:sz w:val="28"/>
          <w:szCs w:val="28"/>
        </w:rPr>
        <w:t xml:space="preserve"> В случае изменения реквизитов (включая изменение адресов электронной почты и номеров телефонов), сторона договора, у которой произошли </w:t>
      </w:r>
      <w:r w:rsidRPr="00D4384C">
        <w:rPr>
          <w:color w:val="auto"/>
          <w:sz w:val="28"/>
          <w:szCs w:val="28"/>
        </w:rPr>
        <w:lastRenderedPageBreak/>
        <w:t xml:space="preserve">соответствующие изменения, обязана в течение одного рабочего дня в письменном виде сообщить о таких изменениях другой стороне договора. </w:t>
      </w:r>
    </w:p>
    <w:p w:rsidR="00C54298" w:rsidRPr="00D4384C" w:rsidRDefault="00C54298" w:rsidP="00C54298">
      <w:pPr>
        <w:ind w:left="0" w:right="0" w:firstLine="0"/>
        <w:rPr>
          <w:color w:val="auto"/>
          <w:sz w:val="28"/>
          <w:szCs w:val="28"/>
        </w:rPr>
      </w:pPr>
      <w:r w:rsidRPr="00C54298">
        <w:rPr>
          <w:color w:val="auto"/>
          <w:sz w:val="28"/>
          <w:szCs w:val="28"/>
        </w:rPr>
        <w:t>8.6. Любые</w:t>
      </w:r>
      <w:r w:rsidRPr="00D4384C">
        <w:rPr>
          <w:color w:val="auto"/>
          <w:sz w:val="28"/>
          <w:szCs w:val="28"/>
        </w:rPr>
        <w:t xml:space="preserve"> юридически значимые сообщения и/или документы, непосредственно связанные с настоящим договором, переданные по</w:t>
      </w:r>
      <w:r w:rsidRPr="00C54298">
        <w:rPr>
          <w:color w:val="auto"/>
          <w:sz w:val="28"/>
          <w:szCs w:val="28"/>
        </w:rPr>
        <w:t xml:space="preserve"> адресам, указанным в разделе 10</w:t>
      </w:r>
      <w:r w:rsidRPr="00D4384C">
        <w:rPr>
          <w:color w:val="auto"/>
          <w:sz w:val="28"/>
          <w:szCs w:val="28"/>
        </w:rPr>
        <w:t xml:space="preserve"> настоящего договора, по факсимильной связи или электронной почте, либо посредством электронного документооборота, либо заказными письмами с уведомлением о вручении, принимаются Сторонами как подлинные документы, имеющие равнозначную юридическую силу наравне с оригиналами. </w:t>
      </w:r>
    </w:p>
    <w:p w:rsidR="00C54298" w:rsidRPr="00D4384C" w:rsidRDefault="00C54298" w:rsidP="00C54298">
      <w:pPr>
        <w:ind w:left="0" w:right="0" w:firstLine="0"/>
        <w:rPr>
          <w:color w:val="auto"/>
          <w:sz w:val="28"/>
          <w:szCs w:val="28"/>
        </w:rPr>
      </w:pPr>
      <w:r w:rsidRPr="00D4384C">
        <w:rPr>
          <w:color w:val="auto"/>
          <w:sz w:val="28"/>
          <w:szCs w:val="28"/>
        </w:rPr>
        <w:t xml:space="preserve">Приложения к настоящему договору составляют его неотъемлемую часть. </w:t>
      </w:r>
    </w:p>
    <w:p w:rsidR="00C54298" w:rsidRPr="00D4384C" w:rsidRDefault="00C54298" w:rsidP="00C54298">
      <w:pPr>
        <w:ind w:left="0" w:right="0" w:firstLine="0"/>
        <w:rPr>
          <w:color w:val="auto"/>
          <w:sz w:val="28"/>
          <w:szCs w:val="28"/>
        </w:rPr>
      </w:pPr>
      <w:r w:rsidRPr="00D4384C">
        <w:rPr>
          <w:color w:val="auto"/>
          <w:sz w:val="28"/>
          <w:szCs w:val="28"/>
        </w:rPr>
        <w:t xml:space="preserve"> При возврате направленных заказных писем с уведомлением о вручении по причине отсутствия адресата по адресам, указанным в р</w:t>
      </w:r>
      <w:r w:rsidRPr="00C54298">
        <w:rPr>
          <w:color w:val="auto"/>
          <w:sz w:val="28"/>
          <w:szCs w:val="28"/>
        </w:rPr>
        <w:t>азделе 10</w:t>
      </w:r>
      <w:r w:rsidRPr="00D4384C">
        <w:rPr>
          <w:color w:val="auto"/>
          <w:sz w:val="28"/>
          <w:szCs w:val="28"/>
        </w:rPr>
        <w:t xml:space="preserve"> настоящего договора или отказа от получения, или по иным основаниям, Сторона, которой адресовались данные извещения и/или уведомления считается уведомленной с даты получения другой Стороной соответствующего почтового уведомления. </w:t>
      </w:r>
    </w:p>
    <w:p w:rsidR="00C54298" w:rsidRPr="00D4384C" w:rsidRDefault="00C54298" w:rsidP="00C54298">
      <w:pPr>
        <w:ind w:left="0" w:right="0" w:firstLine="0"/>
        <w:rPr>
          <w:color w:val="auto"/>
          <w:sz w:val="28"/>
          <w:szCs w:val="28"/>
        </w:rPr>
      </w:pPr>
      <w:r w:rsidRPr="00C54298">
        <w:rPr>
          <w:color w:val="auto"/>
          <w:sz w:val="28"/>
          <w:szCs w:val="28"/>
        </w:rPr>
        <w:t>8.7. При</w:t>
      </w:r>
      <w:r w:rsidRPr="00D4384C">
        <w:rPr>
          <w:color w:val="auto"/>
          <w:sz w:val="28"/>
          <w:szCs w:val="28"/>
        </w:rPr>
        <w:t xml:space="preserve"> направлении Хранителем Поклажедателю документов, предусмотренных настоящим договором, </w:t>
      </w:r>
      <w:proofErr w:type="spellStart"/>
      <w:r w:rsidRPr="00D4384C">
        <w:rPr>
          <w:color w:val="auto"/>
          <w:sz w:val="28"/>
          <w:szCs w:val="28"/>
        </w:rPr>
        <w:t>Поклажедатель</w:t>
      </w:r>
      <w:proofErr w:type="spellEnd"/>
      <w:r w:rsidRPr="00D4384C">
        <w:rPr>
          <w:color w:val="auto"/>
          <w:sz w:val="28"/>
          <w:szCs w:val="28"/>
        </w:rPr>
        <w:t xml:space="preserve"> обязан их рассмотреть, и в случае </w:t>
      </w:r>
      <w:r w:rsidR="00A47201" w:rsidRPr="00D4384C">
        <w:rPr>
          <w:color w:val="auto"/>
          <w:sz w:val="28"/>
          <w:szCs w:val="28"/>
        </w:rPr>
        <w:t>не пре</w:t>
      </w:r>
      <w:r w:rsidR="00A47201">
        <w:rPr>
          <w:color w:val="auto"/>
          <w:sz w:val="28"/>
          <w:szCs w:val="28"/>
        </w:rPr>
        <w:t>д</w:t>
      </w:r>
      <w:r w:rsidR="00A47201" w:rsidRPr="00D4384C">
        <w:rPr>
          <w:color w:val="auto"/>
          <w:sz w:val="28"/>
          <w:szCs w:val="28"/>
        </w:rPr>
        <w:t>оставления</w:t>
      </w:r>
      <w:r w:rsidRPr="00D4384C">
        <w:rPr>
          <w:color w:val="auto"/>
          <w:sz w:val="28"/>
          <w:szCs w:val="28"/>
        </w:rPr>
        <w:t xml:space="preserve"> письменного мотивированного отказа, подписать их и направить Хранителю. В случае неполучения Хр</w:t>
      </w:r>
      <w:r w:rsidR="00ED15E9">
        <w:rPr>
          <w:color w:val="auto"/>
          <w:sz w:val="28"/>
          <w:szCs w:val="28"/>
        </w:rPr>
        <w:t xml:space="preserve">анителем документов, от </w:t>
      </w:r>
      <w:proofErr w:type="spellStart"/>
      <w:r w:rsidR="00A47201">
        <w:rPr>
          <w:color w:val="auto"/>
          <w:sz w:val="28"/>
          <w:szCs w:val="28"/>
        </w:rPr>
        <w:t>Поклажедателеля</w:t>
      </w:r>
      <w:proofErr w:type="spellEnd"/>
      <w:r w:rsidRPr="00D4384C">
        <w:rPr>
          <w:color w:val="auto"/>
          <w:sz w:val="28"/>
          <w:szCs w:val="28"/>
        </w:rPr>
        <w:t xml:space="preserve"> в течение 20 (Двадцати) дн</w:t>
      </w:r>
      <w:r w:rsidR="00374E8B">
        <w:rPr>
          <w:color w:val="auto"/>
          <w:sz w:val="28"/>
          <w:szCs w:val="28"/>
        </w:rPr>
        <w:t xml:space="preserve">ей от даты получения </w:t>
      </w:r>
      <w:proofErr w:type="spellStart"/>
      <w:r w:rsidR="00374E8B">
        <w:rPr>
          <w:color w:val="auto"/>
          <w:sz w:val="28"/>
          <w:szCs w:val="28"/>
        </w:rPr>
        <w:t>Пок</w:t>
      </w:r>
      <w:r w:rsidRPr="00C54298">
        <w:rPr>
          <w:color w:val="auto"/>
          <w:sz w:val="28"/>
          <w:szCs w:val="28"/>
        </w:rPr>
        <w:t>лажедателем</w:t>
      </w:r>
      <w:proofErr w:type="spellEnd"/>
      <w:r w:rsidRPr="00D4384C">
        <w:rPr>
          <w:color w:val="auto"/>
          <w:sz w:val="28"/>
          <w:szCs w:val="28"/>
        </w:rPr>
        <w:t xml:space="preserve"> документов, документы считаются подписанными и согласованными </w:t>
      </w:r>
      <w:proofErr w:type="spellStart"/>
      <w:r w:rsidRPr="00D4384C">
        <w:rPr>
          <w:color w:val="auto"/>
          <w:sz w:val="28"/>
          <w:szCs w:val="28"/>
        </w:rPr>
        <w:t>Поклажедателем</w:t>
      </w:r>
      <w:proofErr w:type="spellEnd"/>
      <w:r w:rsidRPr="00D4384C">
        <w:rPr>
          <w:color w:val="auto"/>
          <w:sz w:val="28"/>
          <w:szCs w:val="28"/>
        </w:rPr>
        <w:t xml:space="preserve"> без замечаний и разногласий. </w:t>
      </w:r>
      <w:r w:rsidR="00B62B87">
        <w:rPr>
          <w:color w:val="auto"/>
          <w:sz w:val="28"/>
          <w:szCs w:val="28"/>
        </w:rPr>
        <w:t xml:space="preserve">  </w:t>
      </w:r>
    </w:p>
    <w:p w:rsidR="00C54298" w:rsidRPr="00D4384C" w:rsidRDefault="00C54298" w:rsidP="00C54298">
      <w:pPr>
        <w:ind w:right="0" w:hanging="2"/>
        <w:rPr>
          <w:color w:val="auto"/>
          <w:sz w:val="28"/>
          <w:szCs w:val="28"/>
        </w:rPr>
      </w:pPr>
      <w:r w:rsidRPr="00C54298">
        <w:rPr>
          <w:color w:val="auto"/>
          <w:sz w:val="28"/>
          <w:szCs w:val="28"/>
        </w:rPr>
        <w:t>8.8. Нарушение</w:t>
      </w:r>
      <w:r w:rsidRPr="00D4384C">
        <w:rPr>
          <w:color w:val="auto"/>
          <w:sz w:val="28"/>
          <w:szCs w:val="28"/>
        </w:rPr>
        <w:t xml:space="preserve"> порядка и сроков обмена юридически значимыми сообщениями и/или документами, (в том числе уклонении адресата от получения пис</w:t>
      </w:r>
      <w:r w:rsidRPr="00C54298">
        <w:rPr>
          <w:color w:val="auto"/>
          <w:sz w:val="28"/>
          <w:szCs w:val="28"/>
        </w:rPr>
        <w:t>ьма), предусмотренными п.</w:t>
      </w:r>
      <w:r w:rsidR="00A47201">
        <w:rPr>
          <w:color w:val="auto"/>
          <w:sz w:val="28"/>
          <w:szCs w:val="28"/>
        </w:rPr>
        <w:t>8.5,</w:t>
      </w:r>
      <w:r w:rsidRPr="00C54298">
        <w:rPr>
          <w:color w:val="auto"/>
          <w:sz w:val="28"/>
          <w:szCs w:val="28"/>
        </w:rPr>
        <w:t xml:space="preserve"> 8.6, 8.7.</w:t>
      </w:r>
      <w:r w:rsidRPr="00D4384C">
        <w:rPr>
          <w:color w:val="auto"/>
          <w:sz w:val="28"/>
          <w:szCs w:val="28"/>
        </w:rPr>
        <w:t xml:space="preserve"> настоящего договора признается Сторонами как недобросовестное поведение соответствующей Стороны настоящего договора. </w:t>
      </w:r>
    </w:p>
    <w:p w:rsidR="00C54298" w:rsidRPr="00D4384C" w:rsidRDefault="00C54298" w:rsidP="00C54298">
      <w:pPr>
        <w:ind w:left="0" w:right="0" w:firstLine="0"/>
        <w:rPr>
          <w:color w:val="auto"/>
          <w:sz w:val="28"/>
          <w:szCs w:val="28"/>
        </w:rPr>
      </w:pPr>
      <w:r w:rsidRPr="00C54298">
        <w:rPr>
          <w:color w:val="auto"/>
          <w:sz w:val="28"/>
          <w:szCs w:val="28"/>
        </w:rPr>
        <w:t>8.9. Приложение</w:t>
      </w:r>
      <w:r w:rsidRPr="00D4384C">
        <w:rPr>
          <w:color w:val="auto"/>
          <w:sz w:val="28"/>
          <w:szCs w:val="28"/>
        </w:rPr>
        <w:t xml:space="preserve"> </w:t>
      </w:r>
      <w:r>
        <w:rPr>
          <w:color w:val="auto"/>
          <w:sz w:val="28"/>
          <w:szCs w:val="28"/>
        </w:rPr>
        <w:t>№</w:t>
      </w:r>
      <w:r w:rsidRPr="00D4384C">
        <w:rPr>
          <w:color w:val="auto"/>
          <w:sz w:val="28"/>
          <w:szCs w:val="28"/>
        </w:rPr>
        <w:t xml:space="preserve">1 и Приложение </w:t>
      </w:r>
      <w:r>
        <w:rPr>
          <w:color w:val="auto"/>
          <w:sz w:val="28"/>
          <w:szCs w:val="28"/>
        </w:rPr>
        <w:t>№</w:t>
      </w:r>
      <w:r w:rsidRPr="00D4384C">
        <w:rPr>
          <w:color w:val="auto"/>
          <w:sz w:val="28"/>
          <w:szCs w:val="28"/>
        </w:rPr>
        <w:t xml:space="preserve">2 являются неотъемлемыми частями настоящего договора. </w:t>
      </w:r>
    </w:p>
    <w:p w:rsidR="00C54298" w:rsidRPr="00D4384C" w:rsidRDefault="00C54298" w:rsidP="00C54298">
      <w:pPr>
        <w:ind w:left="0" w:right="0" w:firstLine="0"/>
        <w:rPr>
          <w:color w:val="auto"/>
          <w:sz w:val="28"/>
          <w:szCs w:val="28"/>
        </w:rPr>
      </w:pPr>
      <w:r w:rsidRPr="00C54298">
        <w:rPr>
          <w:color w:val="auto"/>
          <w:sz w:val="28"/>
          <w:szCs w:val="28"/>
        </w:rPr>
        <w:t>8.10.</w:t>
      </w:r>
      <w:r w:rsidRPr="00D4384C">
        <w:rPr>
          <w:color w:val="auto"/>
          <w:sz w:val="28"/>
          <w:szCs w:val="28"/>
        </w:rPr>
        <w:t xml:space="preserve"> Настоящий договор составлен на русском языке и подписан в двух экземплярах, по одному экземпляру для каждой из сторон, имеющих равнозначную юридическую силу. </w:t>
      </w:r>
    </w:p>
    <w:p w:rsidR="00C54298" w:rsidRPr="00374E8B" w:rsidRDefault="00C54298" w:rsidP="00C54298">
      <w:pPr>
        <w:rPr>
          <w:sz w:val="28"/>
          <w:szCs w:val="28"/>
        </w:rPr>
      </w:pPr>
    </w:p>
    <w:p w:rsidR="00B31C1C" w:rsidRPr="00374E8B" w:rsidRDefault="00066831" w:rsidP="00066831">
      <w:pPr>
        <w:spacing w:after="8"/>
        <w:ind w:left="0" w:right="429" w:firstLine="0"/>
        <w:rPr>
          <w:color w:val="auto"/>
          <w:sz w:val="28"/>
          <w:szCs w:val="28"/>
        </w:rPr>
      </w:pPr>
      <w:r w:rsidRPr="00374E8B">
        <w:rPr>
          <w:b/>
          <w:color w:val="auto"/>
          <w:sz w:val="28"/>
          <w:szCs w:val="28"/>
        </w:rPr>
        <w:t xml:space="preserve">                                           </w:t>
      </w:r>
      <w:r w:rsidR="00C63848" w:rsidRPr="00374E8B">
        <w:rPr>
          <w:b/>
          <w:color w:val="auto"/>
          <w:sz w:val="28"/>
          <w:szCs w:val="28"/>
        </w:rPr>
        <w:t xml:space="preserve">           </w:t>
      </w:r>
      <w:r w:rsidRPr="00374E8B">
        <w:rPr>
          <w:b/>
          <w:color w:val="auto"/>
          <w:sz w:val="28"/>
          <w:szCs w:val="28"/>
        </w:rPr>
        <w:t xml:space="preserve"> </w:t>
      </w:r>
      <w:r w:rsidR="00374E8B" w:rsidRPr="00374E8B">
        <w:rPr>
          <w:b/>
          <w:color w:val="auto"/>
          <w:sz w:val="28"/>
          <w:szCs w:val="28"/>
        </w:rPr>
        <w:t>9</w:t>
      </w:r>
      <w:r w:rsidR="00347676" w:rsidRPr="00374E8B">
        <w:rPr>
          <w:b/>
          <w:color w:val="auto"/>
          <w:sz w:val="28"/>
          <w:szCs w:val="28"/>
        </w:rPr>
        <w:t xml:space="preserve">. Форс-мажор. </w:t>
      </w:r>
    </w:p>
    <w:p w:rsidR="00B31C1C" w:rsidRPr="00374E8B" w:rsidRDefault="00347676" w:rsidP="00066831">
      <w:pPr>
        <w:spacing w:line="259" w:lineRule="auto"/>
        <w:ind w:left="0" w:right="0" w:firstLine="0"/>
        <w:rPr>
          <w:color w:val="auto"/>
          <w:sz w:val="28"/>
          <w:szCs w:val="28"/>
        </w:rPr>
      </w:pPr>
      <w:r w:rsidRPr="00374E8B">
        <w:rPr>
          <w:b/>
          <w:color w:val="auto"/>
          <w:sz w:val="28"/>
          <w:szCs w:val="28"/>
        </w:rPr>
        <w:t xml:space="preserve"> </w:t>
      </w:r>
    </w:p>
    <w:p w:rsidR="00B31C1C" w:rsidRPr="00374E8B" w:rsidRDefault="00374E8B" w:rsidP="00374E8B">
      <w:pPr>
        <w:ind w:left="0" w:right="0" w:firstLine="0"/>
        <w:rPr>
          <w:color w:val="auto"/>
          <w:sz w:val="28"/>
          <w:szCs w:val="28"/>
        </w:rPr>
      </w:pPr>
      <w:r>
        <w:rPr>
          <w:color w:val="auto"/>
          <w:sz w:val="28"/>
          <w:szCs w:val="28"/>
        </w:rPr>
        <w:t>9.1.</w:t>
      </w:r>
      <w:r w:rsidRPr="00374E8B">
        <w:rPr>
          <w:color w:val="auto"/>
          <w:sz w:val="28"/>
          <w:szCs w:val="28"/>
        </w:rPr>
        <w:t xml:space="preserve"> Сторона</w:t>
      </w:r>
      <w:r w:rsidR="00347676" w:rsidRPr="00374E8B">
        <w:rPr>
          <w:color w:val="auto"/>
          <w:sz w:val="28"/>
          <w:szCs w:val="28"/>
        </w:rPr>
        <w:t xml:space="preserve">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данных условиях обстоятельств. Обстоятельства непреодолимой силы (</w:t>
      </w:r>
      <w:r w:rsidR="00A64CE0" w:rsidRPr="00374E8B">
        <w:rPr>
          <w:color w:val="auto"/>
          <w:sz w:val="28"/>
          <w:szCs w:val="28"/>
        </w:rPr>
        <w:t>форс-</w:t>
      </w:r>
      <w:r w:rsidRPr="00374E8B">
        <w:rPr>
          <w:color w:val="auto"/>
          <w:sz w:val="28"/>
          <w:szCs w:val="28"/>
        </w:rPr>
        <w:t>мажор) чрезвычайные</w:t>
      </w:r>
      <w:r w:rsidR="00347676" w:rsidRPr="00374E8B">
        <w:rPr>
          <w:color w:val="auto"/>
          <w:sz w:val="28"/>
          <w:szCs w:val="28"/>
        </w:rPr>
        <w:t xml:space="preserve">,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настоящего договора, либо избежать или преодолеть, а также находящиеся вне контроля сторон настоящего договора. К таким обстоятельствам относятся: стихийные бедствия (землетрясение, наводнение, ураган, иные опасные природные явления),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w:t>
      </w:r>
      <w:r w:rsidR="00347676" w:rsidRPr="00374E8B">
        <w:rPr>
          <w:color w:val="auto"/>
          <w:sz w:val="28"/>
          <w:szCs w:val="28"/>
        </w:rPr>
        <w:lastRenderedPageBreak/>
        <w:t>отдельными странами, вследствие принятия международных санкций и другие, не зависящие от воли сторон договора обстоятельства. К обстоятельствам непреодолимой силы (</w:t>
      </w:r>
      <w:r w:rsidR="00A64CE0" w:rsidRPr="00374E8B">
        <w:rPr>
          <w:color w:val="auto"/>
          <w:sz w:val="28"/>
          <w:szCs w:val="28"/>
        </w:rPr>
        <w:t>форс-мажору</w:t>
      </w:r>
      <w:r w:rsidR="00347676" w:rsidRPr="00374E8B">
        <w:rPr>
          <w:color w:val="auto"/>
          <w:sz w:val="28"/>
          <w:szCs w:val="28"/>
        </w:rPr>
        <w:t xml:space="preserve">)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финансово-экономические обстоятельства, изменение валютного курса, девальвация национальной валюты, преступные действия неустановленных лиц, если условиями договора прямо не предусмотрено иное, а также другие обстоятельства, которые стороны договорных отношений исключили из таковых. </w:t>
      </w:r>
    </w:p>
    <w:p w:rsidR="00B31C1C" w:rsidRPr="00374E8B" w:rsidRDefault="00374E8B" w:rsidP="00374E8B">
      <w:pPr>
        <w:ind w:left="0" w:right="0" w:firstLine="0"/>
        <w:rPr>
          <w:color w:val="auto"/>
          <w:sz w:val="28"/>
          <w:szCs w:val="28"/>
        </w:rPr>
      </w:pPr>
      <w:r>
        <w:rPr>
          <w:color w:val="auto"/>
          <w:sz w:val="28"/>
          <w:szCs w:val="28"/>
        </w:rPr>
        <w:t xml:space="preserve">9.2. </w:t>
      </w:r>
      <w:r w:rsidR="00347676" w:rsidRPr="00374E8B">
        <w:rPr>
          <w:color w:val="auto"/>
          <w:sz w:val="28"/>
          <w:szCs w:val="28"/>
        </w:rPr>
        <w:t xml:space="preserve">При наступлении </w:t>
      </w:r>
      <w:r w:rsidR="002B2308">
        <w:rPr>
          <w:color w:val="auto"/>
          <w:sz w:val="28"/>
          <w:szCs w:val="28"/>
        </w:rPr>
        <w:t>обстоятельств, указанных в п. 9</w:t>
      </w:r>
      <w:r w:rsidR="00347676" w:rsidRPr="00374E8B">
        <w:rPr>
          <w:color w:val="auto"/>
          <w:sz w:val="28"/>
          <w:szCs w:val="28"/>
        </w:rPr>
        <w:t xml:space="preserve">.1 настоящего договора, каждая Сторона должна незамедлительно уведомить о них в письменном виде другую Сторону. Уведомление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 </w:t>
      </w:r>
    </w:p>
    <w:p w:rsidR="00B31C1C" w:rsidRPr="00374E8B" w:rsidRDefault="00374E8B" w:rsidP="00374E8B">
      <w:pPr>
        <w:ind w:left="0" w:right="0" w:firstLine="0"/>
        <w:rPr>
          <w:color w:val="auto"/>
          <w:sz w:val="28"/>
          <w:szCs w:val="28"/>
        </w:rPr>
      </w:pPr>
      <w:r>
        <w:rPr>
          <w:color w:val="auto"/>
          <w:sz w:val="28"/>
          <w:szCs w:val="28"/>
        </w:rPr>
        <w:t>9.3.</w:t>
      </w:r>
      <w:r w:rsidR="001A03A3">
        <w:rPr>
          <w:color w:val="auto"/>
          <w:sz w:val="28"/>
          <w:szCs w:val="28"/>
        </w:rPr>
        <w:t xml:space="preserve"> </w:t>
      </w:r>
      <w:r w:rsidR="00347676" w:rsidRPr="00374E8B">
        <w:rPr>
          <w:color w:val="auto"/>
          <w:sz w:val="28"/>
          <w:szCs w:val="28"/>
        </w:rPr>
        <w:t>Если Сторона не направит или несвоевременно направит извещение, преду</w:t>
      </w:r>
      <w:r w:rsidR="002B2308">
        <w:rPr>
          <w:color w:val="auto"/>
          <w:sz w:val="28"/>
          <w:szCs w:val="28"/>
        </w:rPr>
        <w:t>смотренное п. 9</w:t>
      </w:r>
      <w:r w:rsidR="00347676" w:rsidRPr="00374E8B">
        <w:rPr>
          <w:color w:val="auto"/>
          <w:sz w:val="28"/>
          <w:szCs w:val="28"/>
        </w:rPr>
        <w:t>.2 настоящего договора, то она обязана возместить второй Стороне понесенные ею убытки в случае их возникновения при условии доказательств факта возникновения убытков в связи с наступлением обст</w:t>
      </w:r>
      <w:r w:rsidR="002B2308">
        <w:rPr>
          <w:color w:val="auto"/>
          <w:sz w:val="28"/>
          <w:szCs w:val="28"/>
        </w:rPr>
        <w:t>оятельств, перечисленных в п. 9</w:t>
      </w:r>
      <w:r w:rsidR="00347676" w:rsidRPr="00374E8B">
        <w:rPr>
          <w:color w:val="auto"/>
          <w:sz w:val="28"/>
          <w:szCs w:val="28"/>
        </w:rPr>
        <w:t xml:space="preserve">.1. настоящего договора. </w:t>
      </w:r>
    </w:p>
    <w:p w:rsidR="00B31C1C" w:rsidRPr="00374E8B" w:rsidRDefault="00374E8B" w:rsidP="00374E8B">
      <w:pPr>
        <w:ind w:left="0" w:right="0" w:firstLine="0"/>
        <w:rPr>
          <w:color w:val="auto"/>
          <w:sz w:val="28"/>
          <w:szCs w:val="28"/>
        </w:rPr>
      </w:pPr>
      <w:r>
        <w:rPr>
          <w:color w:val="auto"/>
          <w:sz w:val="28"/>
          <w:szCs w:val="28"/>
        </w:rPr>
        <w:t>9.4.</w:t>
      </w:r>
      <w:r w:rsidR="001A03A3">
        <w:rPr>
          <w:color w:val="auto"/>
          <w:sz w:val="28"/>
          <w:szCs w:val="28"/>
        </w:rPr>
        <w:t xml:space="preserve"> </w:t>
      </w:r>
      <w:r w:rsidR="00347676" w:rsidRPr="00374E8B">
        <w:rPr>
          <w:color w:val="auto"/>
          <w:sz w:val="28"/>
          <w:szCs w:val="28"/>
        </w:rPr>
        <w:t>Если наступившие обсто</w:t>
      </w:r>
      <w:r w:rsidR="002B2308">
        <w:rPr>
          <w:color w:val="auto"/>
          <w:sz w:val="28"/>
          <w:szCs w:val="28"/>
        </w:rPr>
        <w:t>ятельства, перечисленные в п. 9</w:t>
      </w:r>
      <w:r w:rsidR="00347676" w:rsidRPr="00374E8B">
        <w:rPr>
          <w:color w:val="auto"/>
          <w:sz w:val="28"/>
          <w:szCs w:val="28"/>
        </w:rPr>
        <w:t xml:space="preserve">.1 настоящего договора, и их последствия продолжают действовать более 30 календарных дней, Стороны проводят дополнительные переговоры для выявления </w:t>
      </w:r>
      <w:r w:rsidR="00A64CE0" w:rsidRPr="00374E8B">
        <w:rPr>
          <w:color w:val="auto"/>
          <w:sz w:val="28"/>
          <w:szCs w:val="28"/>
        </w:rPr>
        <w:t>взаимоприемлемых</w:t>
      </w:r>
      <w:r w:rsidR="00347676" w:rsidRPr="00374E8B">
        <w:rPr>
          <w:color w:val="auto"/>
          <w:sz w:val="28"/>
          <w:szCs w:val="28"/>
        </w:rPr>
        <w:t xml:space="preserve"> альтернативных способов исполнения настоящего договора. </w:t>
      </w:r>
    </w:p>
    <w:p w:rsidR="00563528" w:rsidRPr="0032497F" w:rsidRDefault="00347676" w:rsidP="0032497F">
      <w:pPr>
        <w:spacing w:after="104" w:line="259" w:lineRule="auto"/>
        <w:ind w:left="0" w:right="0" w:firstLine="0"/>
        <w:rPr>
          <w:color w:val="auto"/>
          <w:sz w:val="24"/>
          <w:szCs w:val="24"/>
        </w:rPr>
      </w:pPr>
      <w:r w:rsidRPr="001F07FD">
        <w:rPr>
          <w:color w:val="auto"/>
          <w:sz w:val="24"/>
          <w:szCs w:val="24"/>
        </w:rPr>
        <w:t xml:space="preserve"> </w:t>
      </w:r>
    </w:p>
    <w:p w:rsidR="00B31C1C" w:rsidRPr="0032497F" w:rsidRDefault="00563528" w:rsidP="00066831">
      <w:pPr>
        <w:spacing w:after="109"/>
        <w:ind w:left="0" w:right="0" w:hanging="10"/>
        <w:rPr>
          <w:color w:val="auto"/>
          <w:sz w:val="28"/>
          <w:szCs w:val="28"/>
        </w:rPr>
      </w:pPr>
      <w:r w:rsidRPr="0032497F">
        <w:rPr>
          <w:b/>
          <w:color w:val="auto"/>
          <w:sz w:val="28"/>
          <w:szCs w:val="28"/>
        </w:rPr>
        <w:t>10</w:t>
      </w:r>
      <w:r w:rsidR="00347676" w:rsidRPr="0032497F">
        <w:rPr>
          <w:b/>
          <w:color w:val="auto"/>
          <w:sz w:val="28"/>
          <w:szCs w:val="28"/>
        </w:rPr>
        <w:t xml:space="preserve">. Адреса и реквизиты сторон: </w:t>
      </w:r>
    </w:p>
    <w:p w:rsidR="00BE27AF" w:rsidRPr="001F07FD" w:rsidRDefault="00347676" w:rsidP="00066831">
      <w:pPr>
        <w:spacing w:after="45" w:line="259" w:lineRule="auto"/>
        <w:ind w:left="0" w:right="0" w:firstLine="0"/>
        <w:rPr>
          <w:color w:val="auto"/>
          <w:sz w:val="24"/>
          <w:szCs w:val="24"/>
        </w:rPr>
      </w:pPr>
      <w:r w:rsidRPr="001F07FD">
        <w:rPr>
          <w:b/>
          <w:color w:val="auto"/>
          <w:sz w:val="24"/>
          <w:szCs w:val="24"/>
        </w:rPr>
        <w:t xml:space="preserve"> </w:t>
      </w:r>
    </w:p>
    <w:tbl>
      <w:tblPr>
        <w:tblW w:w="11114" w:type="dxa"/>
        <w:jc w:val="center"/>
        <w:tblLook w:val="01E0" w:firstRow="1" w:lastRow="1" w:firstColumn="1" w:lastColumn="1" w:noHBand="0" w:noVBand="0"/>
      </w:tblPr>
      <w:tblGrid>
        <w:gridCol w:w="5920"/>
        <w:gridCol w:w="5194"/>
      </w:tblGrid>
      <w:tr w:rsidR="00BE27AF" w:rsidRPr="006E7C27" w:rsidTr="004A6F97">
        <w:trPr>
          <w:trHeight w:val="740"/>
          <w:jc w:val="center"/>
        </w:trPr>
        <w:tc>
          <w:tcPr>
            <w:tcW w:w="5920" w:type="dxa"/>
          </w:tcPr>
          <w:p w:rsidR="00BE27AF" w:rsidRPr="00BA37BD" w:rsidRDefault="00BE27AF" w:rsidP="004A6F97">
            <w:pPr>
              <w:rPr>
                <w:b/>
                <w:sz w:val="24"/>
                <w:szCs w:val="24"/>
              </w:rPr>
            </w:pPr>
            <w:r w:rsidRPr="00BA37BD">
              <w:rPr>
                <w:b/>
                <w:sz w:val="24"/>
                <w:szCs w:val="24"/>
              </w:rPr>
              <w:t>Хранитель: ООО</w:t>
            </w:r>
            <w:r w:rsidRPr="00BA37BD">
              <w:rPr>
                <w:b/>
                <w:sz w:val="24"/>
                <w:szCs w:val="24"/>
              </w:rPr>
              <w:tab/>
            </w:r>
          </w:p>
          <w:p w:rsidR="00BE27AF" w:rsidRPr="00BA37BD" w:rsidRDefault="00BE27AF" w:rsidP="004A6F97">
            <w:pPr>
              <w:rPr>
                <w:sz w:val="24"/>
                <w:szCs w:val="24"/>
              </w:rPr>
            </w:pPr>
          </w:p>
          <w:p w:rsidR="00BE27AF" w:rsidRPr="00F40103" w:rsidRDefault="00BE27AF" w:rsidP="00F40103">
            <w:pPr>
              <w:ind w:left="0" w:firstLine="0"/>
              <w:rPr>
                <w:sz w:val="24"/>
                <w:szCs w:val="24"/>
              </w:rPr>
            </w:pPr>
          </w:p>
        </w:tc>
        <w:tc>
          <w:tcPr>
            <w:tcW w:w="5194" w:type="dxa"/>
          </w:tcPr>
          <w:p w:rsidR="00BE27AF" w:rsidRPr="00BA37BD" w:rsidRDefault="00BE27AF" w:rsidP="004A6F97">
            <w:pPr>
              <w:rPr>
                <w:b/>
                <w:sz w:val="24"/>
                <w:szCs w:val="24"/>
              </w:rPr>
            </w:pPr>
            <w:bookmarkStart w:id="1" w:name="Cl2"/>
            <w:bookmarkEnd w:id="1"/>
            <w:r w:rsidRPr="00BA37BD">
              <w:t xml:space="preserve">  </w:t>
            </w:r>
            <w:proofErr w:type="spellStart"/>
            <w:r w:rsidRPr="00BA37BD">
              <w:rPr>
                <w:b/>
                <w:sz w:val="24"/>
                <w:szCs w:val="24"/>
              </w:rPr>
              <w:t>Поклажедатель</w:t>
            </w:r>
            <w:proofErr w:type="spellEnd"/>
            <w:r w:rsidRPr="00BA37BD">
              <w:rPr>
                <w:b/>
                <w:sz w:val="24"/>
                <w:szCs w:val="24"/>
              </w:rPr>
              <w:t>: ООО</w:t>
            </w:r>
            <w:r w:rsidRPr="00BA37BD">
              <w:rPr>
                <w:b/>
                <w:color w:val="1A1A1A"/>
                <w:sz w:val="24"/>
                <w:szCs w:val="24"/>
                <w:shd w:val="clear" w:color="auto" w:fill="FFFFFF"/>
              </w:rPr>
              <w:t xml:space="preserve"> </w:t>
            </w:r>
          </w:p>
          <w:p w:rsidR="00BE27AF" w:rsidRPr="006E7C27" w:rsidRDefault="00BE27AF" w:rsidP="00BE27AF">
            <w:pPr>
              <w:pStyle w:val="a9"/>
              <w:ind w:left="0" w:firstLine="0"/>
              <w:rPr>
                <w:bCs/>
                <w:szCs w:val="20"/>
              </w:rPr>
            </w:pPr>
          </w:p>
        </w:tc>
      </w:tr>
      <w:tr w:rsidR="00BE27AF" w:rsidRPr="001A3F1A" w:rsidTr="004A6F97">
        <w:trPr>
          <w:trHeight w:val="1125"/>
          <w:jc w:val="center"/>
        </w:trPr>
        <w:tc>
          <w:tcPr>
            <w:tcW w:w="5920" w:type="dxa"/>
          </w:tcPr>
          <w:p w:rsidR="00BE27AF" w:rsidRPr="00B90758" w:rsidRDefault="00BE27AF" w:rsidP="004A6F97">
            <w:pPr>
              <w:rPr>
                <w:szCs w:val="20"/>
              </w:rPr>
            </w:pPr>
          </w:p>
          <w:p w:rsidR="00BE27AF" w:rsidRDefault="00BE27AF" w:rsidP="004A6F97">
            <w:pPr>
              <w:rPr>
                <w:sz w:val="24"/>
                <w:szCs w:val="24"/>
              </w:rPr>
            </w:pPr>
            <w:r w:rsidRPr="00BA37BD">
              <w:rPr>
                <w:sz w:val="24"/>
                <w:szCs w:val="24"/>
              </w:rPr>
              <w:t xml:space="preserve">Генеральный </w:t>
            </w:r>
          </w:p>
          <w:p w:rsidR="00BE27AF" w:rsidRPr="00BA37BD" w:rsidRDefault="00BE27AF" w:rsidP="004A6F97">
            <w:pPr>
              <w:rPr>
                <w:sz w:val="24"/>
                <w:szCs w:val="24"/>
              </w:rPr>
            </w:pPr>
            <w:r>
              <w:rPr>
                <w:sz w:val="24"/>
                <w:szCs w:val="24"/>
              </w:rPr>
              <w:t>директор      _______</w:t>
            </w:r>
            <w:r w:rsidRPr="00BA37BD">
              <w:rPr>
                <w:sz w:val="24"/>
                <w:szCs w:val="24"/>
              </w:rPr>
              <w:t>___________ /</w:t>
            </w:r>
            <w:r w:rsidR="00887A28" w:rsidRPr="00BA37BD">
              <w:rPr>
                <w:sz w:val="24"/>
                <w:szCs w:val="24"/>
              </w:rPr>
              <w:t xml:space="preserve"> </w:t>
            </w:r>
            <w:r w:rsidRPr="00BA37BD">
              <w:rPr>
                <w:sz w:val="24"/>
                <w:szCs w:val="24"/>
              </w:rPr>
              <w:t>/</w:t>
            </w:r>
          </w:p>
          <w:p w:rsidR="00BE27AF" w:rsidRPr="00905783" w:rsidRDefault="00BE27AF" w:rsidP="004A6F97">
            <w:pPr>
              <w:rPr>
                <w:szCs w:val="20"/>
              </w:rPr>
            </w:pPr>
          </w:p>
        </w:tc>
        <w:tc>
          <w:tcPr>
            <w:tcW w:w="5194" w:type="dxa"/>
          </w:tcPr>
          <w:p w:rsidR="00BE27AF" w:rsidRDefault="00BE27AF" w:rsidP="004A6F97">
            <w:bookmarkStart w:id="2" w:name="Adress"/>
            <w:bookmarkEnd w:id="2"/>
            <w:r>
              <w:t xml:space="preserve">  </w:t>
            </w:r>
          </w:p>
          <w:p w:rsidR="00BE27AF" w:rsidRDefault="00BE27AF" w:rsidP="004A6F97">
            <w:r w:rsidRPr="00324A45">
              <w:t xml:space="preserve"> </w:t>
            </w:r>
          </w:p>
          <w:p w:rsidR="00BE27AF" w:rsidRPr="00BA37BD" w:rsidRDefault="00BE27AF" w:rsidP="004A6F97">
            <w:pPr>
              <w:rPr>
                <w:sz w:val="24"/>
                <w:szCs w:val="24"/>
              </w:rPr>
            </w:pPr>
            <w:r w:rsidRPr="00BA37BD">
              <w:rPr>
                <w:sz w:val="24"/>
                <w:szCs w:val="24"/>
              </w:rPr>
              <w:t xml:space="preserve">Директор __________________/ </w:t>
            </w:r>
            <w:r w:rsidR="00887A28">
              <w:rPr>
                <w:sz w:val="24"/>
                <w:szCs w:val="24"/>
              </w:rPr>
              <w:t>/</w:t>
            </w:r>
          </w:p>
          <w:p w:rsidR="00BE27AF" w:rsidRPr="001A3F1A" w:rsidRDefault="00BE27AF" w:rsidP="004A6F97"/>
        </w:tc>
      </w:tr>
    </w:tbl>
    <w:p w:rsidR="00B31C1C" w:rsidRPr="001F07FD" w:rsidRDefault="00B31C1C" w:rsidP="00066831">
      <w:pPr>
        <w:spacing w:after="45" w:line="259" w:lineRule="auto"/>
        <w:ind w:left="0" w:right="0" w:firstLine="0"/>
        <w:rPr>
          <w:color w:val="auto"/>
          <w:sz w:val="24"/>
          <w:szCs w:val="24"/>
        </w:rPr>
      </w:pPr>
    </w:p>
    <w:p w:rsidR="0032497F" w:rsidRDefault="0032497F" w:rsidP="00374E8B">
      <w:pPr>
        <w:ind w:left="0" w:right="0" w:firstLine="0"/>
        <w:rPr>
          <w:color w:val="auto"/>
          <w:sz w:val="22"/>
        </w:rPr>
      </w:pPr>
    </w:p>
    <w:p w:rsidR="00CF19A4" w:rsidRDefault="00CF19A4" w:rsidP="00374E8B">
      <w:pPr>
        <w:ind w:left="0" w:right="0" w:firstLine="0"/>
        <w:rPr>
          <w:color w:val="auto"/>
          <w:sz w:val="22"/>
        </w:rPr>
      </w:pPr>
    </w:p>
    <w:sectPr w:rsidR="00CF19A4" w:rsidSect="009E273B">
      <w:headerReference w:type="even" r:id="rId8"/>
      <w:headerReference w:type="default" r:id="rId9"/>
      <w:footerReference w:type="even" r:id="rId10"/>
      <w:footerReference w:type="default" r:id="rId11"/>
      <w:headerReference w:type="first" r:id="rId12"/>
      <w:footerReference w:type="first" r:id="rId13"/>
      <w:pgSz w:w="11906" w:h="16838"/>
      <w:pgMar w:top="426" w:right="716" w:bottom="692" w:left="1276" w:header="720" w:footer="3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BA" w:rsidRDefault="000517BA">
      <w:r>
        <w:separator/>
      </w:r>
    </w:p>
  </w:endnote>
  <w:endnote w:type="continuationSeparator" w:id="0">
    <w:p w:rsidR="000517BA" w:rsidRDefault="0005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tabs>
        <w:tab w:val="center" w:pos="4862"/>
        <w:tab w:val="center" w:pos="8031"/>
        <w:tab w:val="center" w:pos="10358"/>
      </w:tabs>
      <w:spacing w:line="259" w:lineRule="auto"/>
      <w:ind w:left="0" w:right="0" w:firstLine="0"/>
      <w:jc w:val="left"/>
    </w:pPr>
    <w:r>
      <w:rPr>
        <w:sz w:val="21"/>
      </w:rPr>
      <w:t xml:space="preserve">Хранитель ___________________ </w:t>
    </w:r>
    <w:r>
      <w:rPr>
        <w:sz w:val="21"/>
      </w:rPr>
      <w:tab/>
    </w:r>
    <w:r>
      <w:fldChar w:fldCharType="begin"/>
    </w:r>
    <w:r>
      <w:instrText xml:space="preserve"> PAGE   \* MERGEFORMAT </w:instrText>
    </w:r>
    <w:r>
      <w:fldChar w:fldCharType="separate"/>
    </w:r>
    <w:r>
      <w:rPr>
        <w:sz w:val="21"/>
      </w:rPr>
      <w:t>1</w:t>
    </w:r>
    <w:r>
      <w:rPr>
        <w:sz w:val="21"/>
      </w:rPr>
      <w:fldChar w:fldCharType="end"/>
    </w:r>
    <w:r>
      <w:rPr>
        <w:sz w:val="21"/>
      </w:rPr>
      <w:t xml:space="preserve"> </w:t>
    </w:r>
    <w:r>
      <w:rPr>
        <w:sz w:val="21"/>
      </w:rPr>
      <w:tab/>
    </w:r>
    <w:proofErr w:type="spellStart"/>
    <w:r>
      <w:rPr>
        <w:sz w:val="21"/>
      </w:rPr>
      <w:t>Поклажедатель</w:t>
    </w:r>
    <w:proofErr w:type="spellEnd"/>
    <w:r>
      <w:rPr>
        <w:sz w:val="21"/>
      </w:rPr>
      <w:t xml:space="preserve"> ______________________ </w:t>
    </w:r>
    <w:r>
      <w:rPr>
        <w:sz w:val="21"/>
      </w:rPr>
      <w:tab/>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tabs>
        <w:tab w:val="center" w:pos="4862"/>
        <w:tab w:val="center" w:pos="8031"/>
        <w:tab w:val="center" w:pos="10358"/>
      </w:tabs>
      <w:spacing w:line="259" w:lineRule="auto"/>
      <w:ind w:left="0" w:right="0" w:firstLine="0"/>
      <w:jc w:val="left"/>
    </w:pPr>
    <w:r>
      <w:rPr>
        <w:sz w:val="21"/>
      </w:rPr>
      <w:t xml:space="preserve">Хранитель ___________________ </w:t>
    </w:r>
    <w:r>
      <w:rPr>
        <w:sz w:val="21"/>
      </w:rPr>
      <w:tab/>
    </w:r>
    <w:r>
      <w:fldChar w:fldCharType="begin"/>
    </w:r>
    <w:r>
      <w:instrText xml:space="preserve"> PAGE   \* MERGEFORMAT </w:instrText>
    </w:r>
    <w:r>
      <w:fldChar w:fldCharType="separate"/>
    </w:r>
    <w:r w:rsidR="00887A28" w:rsidRPr="00887A28">
      <w:rPr>
        <w:noProof/>
        <w:sz w:val="21"/>
      </w:rPr>
      <w:t>1</w:t>
    </w:r>
    <w:r>
      <w:rPr>
        <w:sz w:val="21"/>
      </w:rPr>
      <w:fldChar w:fldCharType="end"/>
    </w:r>
    <w:r>
      <w:rPr>
        <w:sz w:val="21"/>
      </w:rPr>
      <w:t xml:space="preserve"> </w:t>
    </w:r>
    <w:r>
      <w:rPr>
        <w:sz w:val="21"/>
      </w:rPr>
      <w:tab/>
    </w:r>
    <w:proofErr w:type="spellStart"/>
    <w:r>
      <w:rPr>
        <w:sz w:val="21"/>
      </w:rPr>
      <w:t>Поклажедатель</w:t>
    </w:r>
    <w:proofErr w:type="spellEnd"/>
    <w:r>
      <w:rPr>
        <w:sz w:val="21"/>
      </w:rPr>
      <w:t xml:space="preserve"> ______________________ </w:t>
    </w:r>
    <w:r>
      <w:rPr>
        <w:sz w:val="21"/>
      </w:rPr>
      <w:tab/>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tabs>
        <w:tab w:val="center" w:pos="4862"/>
        <w:tab w:val="center" w:pos="8031"/>
        <w:tab w:val="center" w:pos="10358"/>
      </w:tabs>
      <w:spacing w:line="259" w:lineRule="auto"/>
      <w:ind w:left="0" w:right="0" w:firstLine="0"/>
      <w:jc w:val="left"/>
    </w:pPr>
    <w:r>
      <w:rPr>
        <w:sz w:val="21"/>
      </w:rPr>
      <w:t xml:space="preserve">Хранитель ___________________ </w:t>
    </w:r>
    <w:r>
      <w:rPr>
        <w:sz w:val="21"/>
      </w:rPr>
      <w:tab/>
    </w:r>
    <w:r>
      <w:fldChar w:fldCharType="begin"/>
    </w:r>
    <w:r>
      <w:instrText xml:space="preserve"> PAGE   \* MERGEFORMAT </w:instrText>
    </w:r>
    <w:r>
      <w:fldChar w:fldCharType="separate"/>
    </w:r>
    <w:r>
      <w:rPr>
        <w:sz w:val="21"/>
      </w:rPr>
      <w:t>1</w:t>
    </w:r>
    <w:r>
      <w:rPr>
        <w:sz w:val="21"/>
      </w:rPr>
      <w:fldChar w:fldCharType="end"/>
    </w:r>
    <w:r>
      <w:rPr>
        <w:sz w:val="21"/>
      </w:rPr>
      <w:t xml:space="preserve"> </w:t>
    </w:r>
    <w:r>
      <w:rPr>
        <w:sz w:val="21"/>
      </w:rPr>
      <w:tab/>
    </w:r>
    <w:proofErr w:type="spellStart"/>
    <w:r>
      <w:rPr>
        <w:sz w:val="21"/>
      </w:rPr>
      <w:t>Поклажедатель</w:t>
    </w:r>
    <w:proofErr w:type="spellEnd"/>
    <w:r>
      <w:rPr>
        <w:sz w:val="21"/>
      </w:rPr>
      <w:t xml:space="preserve"> ______________________ </w:t>
    </w:r>
    <w:r>
      <w:rPr>
        <w:sz w:val="21"/>
      </w:rPr>
      <w:tab/>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BA" w:rsidRDefault="000517BA">
      <w:r>
        <w:separator/>
      </w:r>
    </w:p>
  </w:footnote>
  <w:footnote w:type="continuationSeparator" w:id="0">
    <w:p w:rsidR="000517BA" w:rsidRDefault="0005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38" w:rsidRDefault="00CA0F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48A3"/>
    <w:multiLevelType w:val="multilevel"/>
    <w:tmpl w:val="A8984322"/>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1354B"/>
    <w:multiLevelType w:val="multilevel"/>
    <w:tmpl w:val="86B08554"/>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FA28C2"/>
    <w:multiLevelType w:val="multilevel"/>
    <w:tmpl w:val="D5AE33CE"/>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D648E9"/>
    <w:multiLevelType w:val="multilevel"/>
    <w:tmpl w:val="C48A5894"/>
    <w:lvl w:ilvl="0">
      <w:start w:val="3"/>
      <w:numFmt w:val="decimal"/>
      <w:lvlText w:val="%1"/>
      <w:lvlJc w:val="left"/>
      <w:pPr>
        <w:ind w:left="360" w:hanging="360"/>
      </w:pPr>
      <w:rPr>
        <w:rFonts w:hint="default"/>
        <w:b/>
      </w:rPr>
    </w:lvl>
    <w:lvl w:ilvl="1">
      <w:start w:val="2"/>
      <w:numFmt w:val="decimal"/>
      <w:lvlText w:val="%1.%2"/>
      <w:lvlJc w:val="left"/>
      <w:pPr>
        <w:ind w:left="2345" w:hanging="360"/>
      </w:pPr>
      <w:rPr>
        <w:rFonts w:hint="default"/>
        <w:b/>
      </w:rPr>
    </w:lvl>
    <w:lvl w:ilvl="2">
      <w:start w:val="1"/>
      <w:numFmt w:val="decimal"/>
      <w:lvlText w:val="%1.%2.%3"/>
      <w:lvlJc w:val="left"/>
      <w:pPr>
        <w:ind w:left="4690" w:hanging="720"/>
      </w:pPr>
      <w:rPr>
        <w:rFonts w:hint="default"/>
        <w:b/>
      </w:rPr>
    </w:lvl>
    <w:lvl w:ilvl="3">
      <w:start w:val="1"/>
      <w:numFmt w:val="decimal"/>
      <w:lvlText w:val="%1.%2.%3.%4"/>
      <w:lvlJc w:val="left"/>
      <w:pPr>
        <w:ind w:left="6675" w:hanging="72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005" w:hanging="1080"/>
      </w:pPr>
      <w:rPr>
        <w:rFonts w:hint="default"/>
        <w:b/>
      </w:rPr>
    </w:lvl>
    <w:lvl w:ilvl="6">
      <w:start w:val="1"/>
      <w:numFmt w:val="decimal"/>
      <w:lvlText w:val="%1.%2.%3.%4.%5.%6.%7"/>
      <w:lvlJc w:val="left"/>
      <w:pPr>
        <w:ind w:left="13350" w:hanging="1440"/>
      </w:pPr>
      <w:rPr>
        <w:rFonts w:hint="default"/>
        <w:b/>
      </w:rPr>
    </w:lvl>
    <w:lvl w:ilvl="7">
      <w:start w:val="1"/>
      <w:numFmt w:val="decimal"/>
      <w:lvlText w:val="%1.%2.%3.%4.%5.%6.%7.%8"/>
      <w:lvlJc w:val="left"/>
      <w:pPr>
        <w:ind w:left="15335" w:hanging="1440"/>
      </w:pPr>
      <w:rPr>
        <w:rFonts w:hint="default"/>
        <w:b/>
      </w:rPr>
    </w:lvl>
    <w:lvl w:ilvl="8">
      <w:start w:val="1"/>
      <w:numFmt w:val="decimal"/>
      <w:lvlText w:val="%1.%2.%3.%4.%5.%6.%7.%8.%9"/>
      <w:lvlJc w:val="left"/>
      <w:pPr>
        <w:ind w:left="17680" w:hanging="1800"/>
      </w:pPr>
      <w:rPr>
        <w:rFonts w:hint="default"/>
        <w:b/>
      </w:rPr>
    </w:lvl>
  </w:abstractNum>
  <w:abstractNum w:abstractNumId="4" w15:restartNumberingAfterBreak="0">
    <w:nsid w:val="0F305592"/>
    <w:multiLevelType w:val="multilevel"/>
    <w:tmpl w:val="3754DA7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81A8B"/>
    <w:multiLevelType w:val="multilevel"/>
    <w:tmpl w:val="4E0EBD6A"/>
    <w:lvl w:ilvl="0">
      <w:start w:val="1"/>
      <w:numFmt w:val="decimal"/>
      <w:lvlText w:val="%1."/>
      <w:lvlJc w:val="left"/>
      <w:pPr>
        <w:ind w:left="1844"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D70264"/>
    <w:multiLevelType w:val="multilevel"/>
    <w:tmpl w:val="1B12C584"/>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670277"/>
    <w:multiLevelType w:val="multilevel"/>
    <w:tmpl w:val="26725180"/>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AB4B05"/>
    <w:multiLevelType w:val="multilevel"/>
    <w:tmpl w:val="9694520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F81719"/>
    <w:multiLevelType w:val="multilevel"/>
    <w:tmpl w:val="455646D2"/>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F46D45"/>
    <w:multiLevelType w:val="multilevel"/>
    <w:tmpl w:val="755E2AD4"/>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10700E"/>
    <w:multiLevelType w:val="multilevel"/>
    <w:tmpl w:val="92CAD454"/>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D903E0"/>
    <w:multiLevelType w:val="multilevel"/>
    <w:tmpl w:val="CC0EC75A"/>
    <w:lvl w:ilvl="0">
      <w:start w:val="2"/>
      <w:numFmt w:val="decimal"/>
      <w:lvlText w:val="%1."/>
      <w:lvlJc w:val="left"/>
      <w:pPr>
        <w:ind w:left="2564" w:hanging="360"/>
      </w:pPr>
      <w:rPr>
        <w:rFonts w:hint="default"/>
        <w:b/>
      </w:rPr>
    </w:lvl>
    <w:lvl w:ilvl="1">
      <w:start w:val="4"/>
      <w:numFmt w:val="decimal"/>
      <w:isLgl/>
      <w:lvlText w:val="%1.%2."/>
      <w:lvlJc w:val="left"/>
      <w:pPr>
        <w:ind w:left="2924" w:hanging="720"/>
      </w:pPr>
      <w:rPr>
        <w:rFonts w:hint="default"/>
      </w:rPr>
    </w:lvl>
    <w:lvl w:ilvl="2">
      <w:start w:val="1"/>
      <w:numFmt w:val="decimal"/>
      <w:isLgl/>
      <w:lvlText w:val="%1.%2.%3."/>
      <w:lvlJc w:val="left"/>
      <w:pPr>
        <w:ind w:left="2924" w:hanging="720"/>
      </w:pPr>
      <w:rPr>
        <w:rFonts w:hint="default"/>
      </w:rPr>
    </w:lvl>
    <w:lvl w:ilvl="3">
      <w:start w:val="1"/>
      <w:numFmt w:val="decimal"/>
      <w:isLgl/>
      <w:lvlText w:val="%1.%2.%3.%4."/>
      <w:lvlJc w:val="left"/>
      <w:pPr>
        <w:ind w:left="3284" w:hanging="1080"/>
      </w:pPr>
      <w:rPr>
        <w:rFonts w:hint="default"/>
      </w:rPr>
    </w:lvl>
    <w:lvl w:ilvl="4">
      <w:start w:val="1"/>
      <w:numFmt w:val="decimal"/>
      <w:isLgl/>
      <w:lvlText w:val="%1.%2.%3.%4.%5."/>
      <w:lvlJc w:val="left"/>
      <w:pPr>
        <w:ind w:left="3284" w:hanging="1080"/>
      </w:pPr>
      <w:rPr>
        <w:rFonts w:hint="default"/>
      </w:rPr>
    </w:lvl>
    <w:lvl w:ilvl="5">
      <w:start w:val="1"/>
      <w:numFmt w:val="decimal"/>
      <w:isLgl/>
      <w:lvlText w:val="%1.%2.%3.%4.%5.%6."/>
      <w:lvlJc w:val="left"/>
      <w:pPr>
        <w:ind w:left="3644" w:hanging="1440"/>
      </w:pPr>
      <w:rPr>
        <w:rFonts w:hint="default"/>
      </w:rPr>
    </w:lvl>
    <w:lvl w:ilvl="6">
      <w:start w:val="1"/>
      <w:numFmt w:val="decimal"/>
      <w:isLgl/>
      <w:lvlText w:val="%1.%2.%3.%4.%5.%6.%7."/>
      <w:lvlJc w:val="left"/>
      <w:pPr>
        <w:ind w:left="4004" w:hanging="1800"/>
      </w:pPr>
      <w:rPr>
        <w:rFonts w:hint="default"/>
      </w:rPr>
    </w:lvl>
    <w:lvl w:ilvl="7">
      <w:start w:val="1"/>
      <w:numFmt w:val="decimal"/>
      <w:isLgl/>
      <w:lvlText w:val="%1.%2.%3.%4.%5.%6.%7.%8."/>
      <w:lvlJc w:val="left"/>
      <w:pPr>
        <w:ind w:left="4004" w:hanging="1800"/>
      </w:pPr>
      <w:rPr>
        <w:rFonts w:hint="default"/>
      </w:rPr>
    </w:lvl>
    <w:lvl w:ilvl="8">
      <w:start w:val="1"/>
      <w:numFmt w:val="decimal"/>
      <w:isLgl/>
      <w:lvlText w:val="%1.%2.%3.%4.%5.%6.%7.%8.%9."/>
      <w:lvlJc w:val="left"/>
      <w:pPr>
        <w:ind w:left="4364" w:hanging="2160"/>
      </w:pPr>
      <w:rPr>
        <w:rFonts w:hint="default"/>
      </w:rPr>
    </w:lvl>
  </w:abstractNum>
  <w:abstractNum w:abstractNumId="13" w15:restartNumberingAfterBreak="0">
    <w:nsid w:val="36FA4EDF"/>
    <w:multiLevelType w:val="multilevel"/>
    <w:tmpl w:val="4E0EBD6A"/>
    <w:lvl w:ilvl="0">
      <w:start w:val="1"/>
      <w:numFmt w:val="decimal"/>
      <w:lvlText w:val="%1."/>
      <w:lvlJc w:val="left"/>
      <w:pPr>
        <w:ind w:left="1844"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F674F9"/>
    <w:multiLevelType w:val="multilevel"/>
    <w:tmpl w:val="6EAA0AD0"/>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E734AC"/>
    <w:multiLevelType w:val="multilevel"/>
    <w:tmpl w:val="D63658B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6C307E"/>
    <w:multiLevelType w:val="multilevel"/>
    <w:tmpl w:val="25A44B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B25C94"/>
    <w:multiLevelType w:val="multilevel"/>
    <w:tmpl w:val="ED4AD850"/>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BD4A98"/>
    <w:multiLevelType w:val="hybridMultilevel"/>
    <w:tmpl w:val="2242BFF4"/>
    <w:lvl w:ilvl="0" w:tplc="283272E4">
      <w:start w:val="3"/>
      <w:numFmt w:val="decimal"/>
      <w:lvlText w:val="%1."/>
      <w:lvlJc w:val="left"/>
      <w:pPr>
        <w:ind w:left="2564" w:hanging="360"/>
      </w:pPr>
      <w:rPr>
        <w:rFonts w:hint="default"/>
        <w:b/>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19" w15:restartNumberingAfterBreak="0">
    <w:nsid w:val="5F58716C"/>
    <w:multiLevelType w:val="multilevel"/>
    <w:tmpl w:val="967A4300"/>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1CC152B"/>
    <w:multiLevelType w:val="multilevel"/>
    <w:tmpl w:val="4740CDB2"/>
    <w:lvl w:ilvl="0">
      <w:start w:val="10"/>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0C02A7"/>
    <w:multiLevelType w:val="multilevel"/>
    <w:tmpl w:val="26725180"/>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644667"/>
    <w:multiLevelType w:val="multilevel"/>
    <w:tmpl w:val="578CFCFC"/>
    <w:lvl w:ilvl="0">
      <w:start w:val="5"/>
      <w:numFmt w:val="decimal"/>
      <w:lvlText w:val="%1."/>
      <w:lvlJc w:val="left"/>
      <w:pPr>
        <w:ind w:left="360" w:hanging="360"/>
      </w:pPr>
      <w:rPr>
        <w:rFonts w:hint="default"/>
        <w:u w:val="single"/>
      </w:rPr>
    </w:lvl>
    <w:lvl w:ilvl="1">
      <w:start w:val="2"/>
      <w:numFmt w:val="decimal"/>
      <w:lvlText w:val="%1.%2."/>
      <w:lvlJc w:val="left"/>
      <w:pPr>
        <w:ind w:left="502"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42415D1"/>
    <w:multiLevelType w:val="multilevel"/>
    <w:tmpl w:val="333E3D2E"/>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7DE7B43"/>
    <w:multiLevelType w:val="multilevel"/>
    <w:tmpl w:val="A9325300"/>
    <w:lvl w:ilvl="0">
      <w:start w:val="1"/>
      <w:numFmt w:val="decimal"/>
      <w:lvlText w:val="%1."/>
      <w:lvlJc w:val="left"/>
      <w:pPr>
        <w:ind w:left="568" w:firstLine="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AA6994"/>
    <w:multiLevelType w:val="hybridMultilevel"/>
    <w:tmpl w:val="3D401A6C"/>
    <w:lvl w:ilvl="0" w:tplc="F354652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5EB7A8">
      <w:start w:val="1"/>
      <w:numFmt w:val="bullet"/>
      <w:lvlText w:val="o"/>
      <w:lvlJc w:val="left"/>
      <w:pPr>
        <w:ind w:left="1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1AE8AA">
      <w:start w:val="1"/>
      <w:numFmt w:val="bullet"/>
      <w:lvlText w:val="▪"/>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72C8A0">
      <w:start w:val="1"/>
      <w:numFmt w:val="bullet"/>
      <w:lvlText w:val="•"/>
      <w:lvlJc w:val="left"/>
      <w:pPr>
        <w:ind w:left="2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0AC76C">
      <w:start w:val="1"/>
      <w:numFmt w:val="bullet"/>
      <w:lvlText w:val="o"/>
      <w:lvlJc w:val="left"/>
      <w:pPr>
        <w:ind w:left="3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D8C62E">
      <w:start w:val="1"/>
      <w:numFmt w:val="bullet"/>
      <w:lvlText w:val="▪"/>
      <w:lvlJc w:val="left"/>
      <w:pPr>
        <w:ind w:left="4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642CCA">
      <w:start w:val="1"/>
      <w:numFmt w:val="bullet"/>
      <w:lvlText w:val="•"/>
      <w:lvlJc w:val="left"/>
      <w:pPr>
        <w:ind w:left="5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BCFBAC">
      <w:start w:val="1"/>
      <w:numFmt w:val="bullet"/>
      <w:lvlText w:val="o"/>
      <w:lvlJc w:val="left"/>
      <w:pPr>
        <w:ind w:left="5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18B61E">
      <w:start w:val="1"/>
      <w:numFmt w:val="bullet"/>
      <w:lvlText w:val="▪"/>
      <w:lvlJc w:val="left"/>
      <w:pPr>
        <w:ind w:left="6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766F42"/>
    <w:multiLevelType w:val="multilevel"/>
    <w:tmpl w:val="0C2C4136"/>
    <w:lvl w:ilvl="0">
      <w:start w:val="2"/>
      <w:numFmt w:val="decimal"/>
      <w:lvlText w:val="%1"/>
      <w:lvlJc w:val="left"/>
      <w:pPr>
        <w:ind w:left="2204"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27" w15:restartNumberingAfterBreak="0">
    <w:nsid w:val="6B1149C9"/>
    <w:multiLevelType w:val="multilevel"/>
    <w:tmpl w:val="4AE0EE6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504AEB"/>
    <w:multiLevelType w:val="hybridMultilevel"/>
    <w:tmpl w:val="BC4639BA"/>
    <w:lvl w:ilvl="0" w:tplc="29308C6E">
      <w:start w:val="1"/>
      <w:numFmt w:val="decimal"/>
      <w:lvlText w:val="%1."/>
      <w:lvlJc w:val="left"/>
      <w:pPr>
        <w:ind w:left="3915" w:hanging="360"/>
      </w:pPr>
      <w:rPr>
        <w:rFonts w:hint="default"/>
        <w:b/>
      </w:rPr>
    </w:lvl>
    <w:lvl w:ilvl="1" w:tplc="04190019" w:tentative="1">
      <w:start w:val="1"/>
      <w:numFmt w:val="lowerLetter"/>
      <w:lvlText w:val="%2."/>
      <w:lvlJc w:val="left"/>
      <w:pPr>
        <w:ind w:left="4635" w:hanging="360"/>
      </w:pPr>
    </w:lvl>
    <w:lvl w:ilvl="2" w:tplc="0419001B" w:tentative="1">
      <w:start w:val="1"/>
      <w:numFmt w:val="lowerRoman"/>
      <w:lvlText w:val="%3."/>
      <w:lvlJc w:val="right"/>
      <w:pPr>
        <w:ind w:left="5355" w:hanging="180"/>
      </w:pPr>
    </w:lvl>
    <w:lvl w:ilvl="3" w:tplc="0419000F" w:tentative="1">
      <w:start w:val="1"/>
      <w:numFmt w:val="decimal"/>
      <w:lvlText w:val="%4."/>
      <w:lvlJc w:val="left"/>
      <w:pPr>
        <w:ind w:left="6075" w:hanging="360"/>
      </w:pPr>
    </w:lvl>
    <w:lvl w:ilvl="4" w:tplc="04190019" w:tentative="1">
      <w:start w:val="1"/>
      <w:numFmt w:val="lowerLetter"/>
      <w:lvlText w:val="%5."/>
      <w:lvlJc w:val="left"/>
      <w:pPr>
        <w:ind w:left="6795" w:hanging="360"/>
      </w:pPr>
    </w:lvl>
    <w:lvl w:ilvl="5" w:tplc="0419001B" w:tentative="1">
      <w:start w:val="1"/>
      <w:numFmt w:val="lowerRoman"/>
      <w:lvlText w:val="%6."/>
      <w:lvlJc w:val="right"/>
      <w:pPr>
        <w:ind w:left="7515" w:hanging="180"/>
      </w:pPr>
    </w:lvl>
    <w:lvl w:ilvl="6" w:tplc="0419000F" w:tentative="1">
      <w:start w:val="1"/>
      <w:numFmt w:val="decimal"/>
      <w:lvlText w:val="%7."/>
      <w:lvlJc w:val="left"/>
      <w:pPr>
        <w:ind w:left="8235" w:hanging="360"/>
      </w:pPr>
    </w:lvl>
    <w:lvl w:ilvl="7" w:tplc="04190019" w:tentative="1">
      <w:start w:val="1"/>
      <w:numFmt w:val="lowerLetter"/>
      <w:lvlText w:val="%8."/>
      <w:lvlJc w:val="left"/>
      <w:pPr>
        <w:ind w:left="8955" w:hanging="360"/>
      </w:pPr>
    </w:lvl>
    <w:lvl w:ilvl="8" w:tplc="0419001B" w:tentative="1">
      <w:start w:val="1"/>
      <w:numFmt w:val="lowerRoman"/>
      <w:lvlText w:val="%9."/>
      <w:lvlJc w:val="right"/>
      <w:pPr>
        <w:ind w:left="9675" w:hanging="180"/>
      </w:pPr>
    </w:lvl>
  </w:abstractNum>
  <w:abstractNum w:abstractNumId="29" w15:restartNumberingAfterBreak="0">
    <w:nsid w:val="7A710D79"/>
    <w:multiLevelType w:val="multilevel"/>
    <w:tmpl w:val="D322644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5"/>
  </w:num>
  <w:num w:numId="3">
    <w:abstractNumId w:val="11"/>
  </w:num>
  <w:num w:numId="4">
    <w:abstractNumId w:val="0"/>
  </w:num>
  <w:num w:numId="5">
    <w:abstractNumId w:val="20"/>
  </w:num>
  <w:num w:numId="6">
    <w:abstractNumId w:val="17"/>
  </w:num>
  <w:num w:numId="7">
    <w:abstractNumId w:val="19"/>
  </w:num>
  <w:num w:numId="8">
    <w:abstractNumId w:val="7"/>
  </w:num>
  <w:num w:numId="9">
    <w:abstractNumId w:val="9"/>
  </w:num>
  <w:num w:numId="10">
    <w:abstractNumId w:val="2"/>
  </w:num>
  <w:num w:numId="11">
    <w:abstractNumId w:val="1"/>
  </w:num>
  <w:num w:numId="12">
    <w:abstractNumId w:val="10"/>
  </w:num>
  <w:num w:numId="13">
    <w:abstractNumId w:val="14"/>
  </w:num>
  <w:num w:numId="14">
    <w:abstractNumId w:val="15"/>
  </w:num>
  <w:num w:numId="15">
    <w:abstractNumId w:val="6"/>
  </w:num>
  <w:num w:numId="16">
    <w:abstractNumId w:val="23"/>
  </w:num>
  <w:num w:numId="17">
    <w:abstractNumId w:val="28"/>
  </w:num>
  <w:num w:numId="18">
    <w:abstractNumId w:val="24"/>
  </w:num>
  <w:num w:numId="19">
    <w:abstractNumId w:val="3"/>
  </w:num>
  <w:num w:numId="20">
    <w:abstractNumId w:val="29"/>
  </w:num>
  <w:num w:numId="21">
    <w:abstractNumId w:val="27"/>
  </w:num>
  <w:num w:numId="22">
    <w:abstractNumId w:val="5"/>
  </w:num>
  <w:num w:numId="23">
    <w:abstractNumId w:val="26"/>
  </w:num>
  <w:num w:numId="24">
    <w:abstractNumId w:val="12"/>
  </w:num>
  <w:num w:numId="25">
    <w:abstractNumId w:val="18"/>
  </w:num>
  <w:num w:numId="26">
    <w:abstractNumId w:val="21"/>
  </w:num>
  <w:num w:numId="27">
    <w:abstractNumId w:val="22"/>
  </w:num>
  <w:num w:numId="28">
    <w:abstractNumId w:val="8"/>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1C"/>
    <w:rsid w:val="0004222D"/>
    <w:rsid w:val="000517BA"/>
    <w:rsid w:val="00066831"/>
    <w:rsid w:val="00077DF7"/>
    <w:rsid w:val="000A70FB"/>
    <w:rsid w:val="000E30D7"/>
    <w:rsid w:val="000E3B68"/>
    <w:rsid w:val="00105D21"/>
    <w:rsid w:val="00155F6F"/>
    <w:rsid w:val="0018373A"/>
    <w:rsid w:val="001959D0"/>
    <w:rsid w:val="001A03A3"/>
    <w:rsid w:val="001A1153"/>
    <w:rsid w:val="001C73BE"/>
    <w:rsid w:val="001F07FD"/>
    <w:rsid w:val="001F4E84"/>
    <w:rsid w:val="00201181"/>
    <w:rsid w:val="00205E9F"/>
    <w:rsid w:val="00206327"/>
    <w:rsid w:val="002459B5"/>
    <w:rsid w:val="0026037D"/>
    <w:rsid w:val="00274D64"/>
    <w:rsid w:val="002B2308"/>
    <w:rsid w:val="003068E1"/>
    <w:rsid w:val="0032497F"/>
    <w:rsid w:val="00336039"/>
    <w:rsid w:val="00347676"/>
    <w:rsid w:val="0036749C"/>
    <w:rsid w:val="00374E8B"/>
    <w:rsid w:val="00387E25"/>
    <w:rsid w:val="003B73C2"/>
    <w:rsid w:val="003E3B2C"/>
    <w:rsid w:val="0042636F"/>
    <w:rsid w:val="00443E7A"/>
    <w:rsid w:val="00450C6B"/>
    <w:rsid w:val="004C3295"/>
    <w:rsid w:val="004D3308"/>
    <w:rsid w:val="00502D35"/>
    <w:rsid w:val="005135B3"/>
    <w:rsid w:val="00563528"/>
    <w:rsid w:val="00580448"/>
    <w:rsid w:val="005A0E22"/>
    <w:rsid w:val="005C60B7"/>
    <w:rsid w:val="005D7754"/>
    <w:rsid w:val="005E2182"/>
    <w:rsid w:val="005E7302"/>
    <w:rsid w:val="00623BEB"/>
    <w:rsid w:val="00663139"/>
    <w:rsid w:val="00691AD3"/>
    <w:rsid w:val="006B132D"/>
    <w:rsid w:val="006B28E4"/>
    <w:rsid w:val="006B793B"/>
    <w:rsid w:val="006F4E23"/>
    <w:rsid w:val="00705A50"/>
    <w:rsid w:val="007211E0"/>
    <w:rsid w:val="0072219D"/>
    <w:rsid w:val="00722AD1"/>
    <w:rsid w:val="0073237A"/>
    <w:rsid w:val="00743DFD"/>
    <w:rsid w:val="00777F65"/>
    <w:rsid w:val="007C5E2B"/>
    <w:rsid w:val="007E3058"/>
    <w:rsid w:val="007F5A67"/>
    <w:rsid w:val="00803A21"/>
    <w:rsid w:val="00812931"/>
    <w:rsid w:val="0081667B"/>
    <w:rsid w:val="00832ECE"/>
    <w:rsid w:val="0083392E"/>
    <w:rsid w:val="008842E6"/>
    <w:rsid w:val="00887A28"/>
    <w:rsid w:val="008B22BD"/>
    <w:rsid w:val="00922116"/>
    <w:rsid w:val="00993DC0"/>
    <w:rsid w:val="00995CA4"/>
    <w:rsid w:val="009A44F6"/>
    <w:rsid w:val="009E0633"/>
    <w:rsid w:val="009E273B"/>
    <w:rsid w:val="00A47201"/>
    <w:rsid w:val="00A64CE0"/>
    <w:rsid w:val="00A744E7"/>
    <w:rsid w:val="00AF2847"/>
    <w:rsid w:val="00AF5823"/>
    <w:rsid w:val="00B036AF"/>
    <w:rsid w:val="00B1153B"/>
    <w:rsid w:val="00B17B67"/>
    <w:rsid w:val="00B31C1C"/>
    <w:rsid w:val="00B4510E"/>
    <w:rsid w:val="00B6071F"/>
    <w:rsid w:val="00B62B87"/>
    <w:rsid w:val="00B82F6D"/>
    <w:rsid w:val="00BE27AF"/>
    <w:rsid w:val="00C31906"/>
    <w:rsid w:val="00C35FBC"/>
    <w:rsid w:val="00C54298"/>
    <w:rsid w:val="00C63848"/>
    <w:rsid w:val="00CA0F38"/>
    <w:rsid w:val="00CC4649"/>
    <w:rsid w:val="00CC4C92"/>
    <w:rsid w:val="00CF19A4"/>
    <w:rsid w:val="00D41B76"/>
    <w:rsid w:val="00D82915"/>
    <w:rsid w:val="00DA12A0"/>
    <w:rsid w:val="00DB4AF7"/>
    <w:rsid w:val="00DB4C55"/>
    <w:rsid w:val="00DE5047"/>
    <w:rsid w:val="00E22831"/>
    <w:rsid w:val="00E40D1E"/>
    <w:rsid w:val="00E57FF6"/>
    <w:rsid w:val="00E65DE9"/>
    <w:rsid w:val="00E92CB5"/>
    <w:rsid w:val="00EA7151"/>
    <w:rsid w:val="00EC2A3D"/>
    <w:rsid w:val="00ED15E9"/>
    <w:rsid w:val="00EE6C7C"/>
    <w:rsid w:val="00EE78A4"/>
    <w:rsid w:val="00F3313F"/>
    <w:rsid w:val="00F40103"/>
    <w:rsid w:val="00F43C6E"/>
    <w:rsid w:val="00F465EE"/>
    <w:rsid w:val="00F55CD2"/>
    <w:rsid w:val="00F724BB"/>
    <w:rsid w:val="00F81C9A"/>
    <w:rsid w:val="00FE4F0F"/>
    <w:rsid w:val="00FE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83923-107E-48E2-A605-09C91CB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2" w:right="3" w:firstLine="418"/>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E0633"/>
    <w:pPr>
      <w:ind w:left="720"/>
      <w:contextualSpacing/>
    </w:pPr>
  </w:style>
  <w:style w:type="table" w:styleId="a4">
    <w:name w:val="Table Grid"/>
    <w:basedOn w:val="a1"/>
    <w:uiPriority w:val="59"/>
    <w:rsid w:val="006B132D"/>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2A3D"/>
    <w:rPr>
      <w:rFonts w:ascii="Segoe UI" w:hAnsi="Segoe UI" w:cs="Segoe UI"/>
      <w:sz w:val="18"/>
      <w:szCs w:val="18"/>
    </w:rPr>
  </w:style>
  <w:style w:type="character" w:customStyle="1" w:styleId="a6">
    <w:name w:val="Текст выноски Знак"/>
    <w:basedOn w:val="a0"/>
    <w:link w:val="a5"/>
    <w:uiPriority w:val="99"/>
    <w:semiHidden/>
    <w:rsid w:val="00EC2A3D"/>
    <w:rPr>
      <w:rFonts w:ascii="Segoe UI" w:eastAsia="Times New Roman" w:hAnsi="Segoe UI" w:cs="Segoe UI"/>
      <w:color w:val="000000"/>
      <w:sz w:val="18"/>
      <w:szCs w:val="18"/>
    </w:rPr>
  </w:style>
  <w:style w:type="paragraph" w:styleId="a7">
    <w:name w:val="header"/>
    <w:basedOn w:val="a"/>
    <w:link w:val="a8"/>
    <w:uiPriority w:val="99"/>
    <w:unhideWhenUsed/>
    <w:rsid w:val="00DB4C55"/>
    <w:pPr>
      <w:tabs>
        <w:tab w:val="center" w:pos="4677"/>
        <w:tab w:val="right" w:pos="9355"/>
      </w:tabs>
    </w:pPr>
  </w:style>
  <w:style w:type="character" w:customStyle="1" w:styleId="a8">
    <w:name w:val="Верхний колонтитул Знак"/>
    <w:basedOn w:val="a0"/>
    <w:link w:val="a7"/>
    <w:uiPriority w:val="99"/>
    <w:rsid w:val="00DB4C55"/>
    <w:rPr>
      <w:rFonts w:ascii="Times New Roman" w:eastAsia="Times New Roman" w:hAnsi="Times New Roman" w:cs="Times New Roman"/>
      <w:color w:val="000000"/>
      <w:sz w:val="20"/>
    </w:rPr>
  </w:style>
  <w:style w:type="paragraph" w:styleId="a9">
    <w:name w:val="No Spacing"/>
    <w:uiPriority w:val="1"/>
    <w:qFormat/>
    <w:rsid w:val="00BE27AF"/>
    <w:pPr>
      <w:ind w:left="2" w:right="3" w:firstLine="418"/>
      <w:jc w:val="both"/>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9CD1-368C-4242-87D0-E1124010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5046</Words>
  <Characters>28765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ТИПОВОЙ ДОГОВОР ОТВЕТСТВЕННОГО ХРАНЕНИЯ</vt:lpstr>
    </vt:vector>
  </TitlesOfParts>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ОТВЕТСТВЕННОГО ХРАНЕНИЯ</dc:title>
  <dc:subject/>
  <dc:creator>Павел</dc:creator>
  <cp:keywords/>
  <cp:lastModifiedBy>Анатолий Колпак</cp:lastModifiedBy>
  <cp:revision>3</cp:revision>
  <cp:lastPrinted>2025-02-18T11:21:00Z</cp:lastPrinted>
  <dcterms:created xsi:type="dcterms:W3CDTF">2026-03-12T10:39:00Z</dcterms:created>
  <dcterms:modified xsi:type="dcterms:W3CDTF">2026-03-12T10:42:00Z</dcterms:modified>
</cp:coreProperties>
</file>